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384"/>
        <w:gridCol w:w="2061"/>
        <w:gridCol w:w="1721"/>
        <w:gridCol w:w="1510"/>
        <w:gridCol w:w="1672"/>
        <w:gridCol w:w="1507"/>
        <w:gridCol w:w="1839"/>
      </w:tblGrid>
      <w:tr w:rsidR="00F414C4" w:rsidTr="006F280E">
        <w:tc>
          <w:tcPr>
            <w:tcW w:w="2786" w:type="dxa"/>
          </w:tcPr>
          <w:p w:rsidR="00233205" w:rsidRDefault="00233205" w:rsidP="00233205">
            <w:pPr>
              <w:rPr>
                <w:noProof/>
              </w:rPr>
            </w:pPr>
          </w:p>
        </w:tc>
        <w:tc>
          <w:tcPr>
            <w:tcW w:w="2384" w:type="dxa"/>
          </w:tcPr>
          <w:p w:rsidR="00233205" w:rsidRDefault="00233205" w:rsidP="00233205"/>
        </w:tc>
        <w:tc>
          <w:tcPr>
            <w:tcW w:w="2061" w:type="dxa"/>
            <w:shd w:val="clear" w:color="auto" w:fill="F7CAAC" w:themeFill="accent2" w:themeFillTint="66"/>
          </w:tcPr>
          <w:p w:rsidR="00233205" w:rsidRPr="0030184F" w:rsidRDefault="00233205" w:rsidP="00233205">
            <w:pPr>
              <w:jc w:val="center"/>
              <w:rPr>
                <w:b/>
                <w:bCs/>
                <w:smallCaps/>
              </w:rPr>
            </w:pPr>
            <w:r w:rsidRPr="0030184F">
              <w:rPr>
                <w:b/>
                <w:smallCaps/>
                <w:color w:val="0070C0"/>
                <w:sz w:val="24"/>
              </w:rPr>
              <w:t>Trust</w:t>
            </w:r>
          </w:p>
        </w:tc>
        <w:tc>
          <w:tcPr>
            <w:tcW w:w="8249" w:type="dxa"/>
            <w:gridSpan w:val="5"/>
            <w:shd w:val="clear" w:color="auto" w:fill="DBDBDB" w:themeFill="accent3" w:themeFillTint="66"/>
          </w:tcPr>
          <w:p w:rsidR="00233205" w:rsidRPr="0030184F" w:rsidRDefault="00233205" w:rsidP="00233205">
            <w:pPr>
              <w:jc w:val="center"/>
              <w:rPr>
                <w:b/>
              </w:rPr>
            </w:pPr>
            <w:r w:rsidRPr="0030184F">
              <w:rPr>
                <w:b/>
                <w:smallCaps/>
                <w:color w:val="0070C0"/>
                <w:sz w:val="24"/>
              </w:rPr>
              <w:t>SDS and/or Provider-Driven</w:t>
            </w:r>
          </w:p>
        </w:tc>
      </w:tr>
      <w:tr w:rsidR="00F414C4" w:rsidTr="006F280E">
        <w:trPr>
          <w:trHeight w:val="953"/>
        </w:trPr>
        <w:tc>
          <w:tcPr>
            <w:tcW w:w="2786" w:type="dxa"/>
          </w:tcPr>
          <w:p w:rsidR="00233205" w:rsidRPr="00B06213" w:rsidRDefault="00233205" w:rsidP="00233205">
            <w:pPr>
              <w:jc w:val="center"/>
              <w:rPr>
                <w:b/>
              </w:rPr>
            </w:pPr>
            <w:r w:rsidRPr="005855F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974F75" wp14:editId="32D016E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19050</wp:posOffset>
                  </wp:positionV>
                  <wp:extent cx="59436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DD-C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3205" w:rsidRPr="005855F6" w:rsidRDefault="00233205" w:rsidP="00B06213">
            <w:pPr>
              <w:jc w:val="center"/>
            </w:pPr>
          </w:p>
        </w:tc>
        <w:tc>
          <w:tcPr>
            <w:tcW w:w="2384" w:type="dxa"/>
          </w:tcPr>
          <w:p w:rsidR="00B06213" w:rsidRPr="00B06213" w:rsidRDefault="00B06213" w:rsidP="00B06213">
            <w:pPr>
              <w:jc w:val="right"/>
              <w:rPr>
                <w:b/>
              </w:rPr>
            </w:pPr>
            <w:r w:rsidRPr="00B06213">
              <w:rPr>
                <w:b/>
              </w:rPr>
              <w:t>2017 FOCUS AREA</w:t>
            </w:r>
          </w:p>
          <w:p w:rsidR="00233205" w:rsidRPr="005855F6" w:rsidRDefault="00233205" w:rsidP="00B06213">
            <w:pPr>
              <w:jc w:val="center"/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33205" w:rsidRPr="005855F6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DD</w:t>
            </w:r>
          </w:p>
          <w:p w:rsidR="00233205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Vision</w:t>
            </w:r>
            <w:r w:rsidR="0030184F">
              <w:rPr>
                <w:rFonts w:ascii="Arial Narrow" w:hAnsi="Arial Narrow"/>
              </w:rPr>
              <w:t>/</w:t>
            </w:r>
          </w:p>
          <w:p w:rsidR="0030184F" w:rsidRPr="005855F6" w:rsidRDefault="0030184F" w:rsidP="00301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Systems Assessment</w:t>
            </w:r>
          </w:p>
        </w:tc>
        <w:tc>
          <w:tcPr>
            <w:tcW w:w="0" w:type="auto"/>
            <w:tcBorders>
              <w:left w:val="single" w:sz="8" w:space="0" w:color="5B9BD5" w:themeColor="accent5"/>
              <w:bottom w:val="single" w:sz="4" w:space="0" w:color="auto"/>
              <w:right w:val="single" w:sz="8" w:space="0" w:color="5B9BD5" w:themeColor="accent5"/>
            </w:tcBorders>
            <w:shd w:val="clear" w:color="auto" w:fill="FFE599" w:themeFill="accent4" w:themeFillTint="66"/>
          </w:tcPr>
          <w:p w:rsidR="00233205" w:rsidRPr="005855F6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Level of Care Assessment</w:t>
            </w:r>
          </w:p>
        </w:tc>
        <w:tc>
          <w:tcPr>
            <w:tcW w:w="0" w:type="auto"/>
            <w:tcBorders>
              <w:left w:val="single" w:sz="8" w:space="0" w:color="5B9BD5" w:themeColor="accent5"/>
              <w:bottom w:val="single" w:sz="4" w:space="0" w:color="auto"/>
              <w:right w:val="single" w:sz="8" w:space="0" w:color="5B9BD5" w:themeColor="accent5"/>
            </w:tcBorders>
            <w:shd w:val="clear" w:color="auto" w:fill="FFE599" w:themeFill="accent4" w:themeFillTint="66"/>
          </w:tcPr>
          <w:p w:rsidR="00233205" w:rsidRPr="005855F6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Workforce</w:t>
            </w:r>
          </w:p>
          <w:p w:rsidR="00233205" w:rsidRPr="005855F6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Development</w:t>
            </w:r>
          </w:p>
        </w:tc>
        <w:tc>
          <w:tcPr>
            <w:tcW w:w="0" w:type="auto"/>
            <w:tcBorders>
              <w:left w:val="single" w:sz="8" w:space="0" w:color="5B9BD5" w:themeColor="accent5"/>
              <w:bottom w:val="single" w:sz="4" w:space="0" w:color="auto"/>
              <w:right w:val="single" w:sz="8" w:space="0" w:color="5B9BD5" w:themeColor="accent5"/>
            </w:tcBorders>
            <w:shd w:val="clear" w:color="auto" w:fill="FFE599" w:themeFill="accent4" w:themeFillTint="66"/>
          </w:tcPr>
          <w:p w:rsidR="00233205" w:rsidRPr="0030184F" w:rsidRDefault="00233205" w:rsidP="0030184F">
            <w:pPr>
              <w:jc w:val="center"/>
              <w:rPr>
                <w:rFonts w:ascii="Arial Narrow" w:hAnsi="Arial Narrow"/>
              </w:rPr>
            </w:pPr>
            <w:r w:rsidRPr="0030184F">
              <w:rPr>
                <w:rFonts w:ascii="Arial Narrow" w:hAnsi="Arial Narrow"/>
              </w:rPr>
              <w:t>Employment First</w:t>
            </w:r>
          </w:p>
        </w:tc>
        <w:tc>
          <w:tcPr>
            <w:tcW w:w="0" w:type="auto"/>
            <w:tcBorders>
              <w:left w:val="single" w:sz="8" w:space="0" w:color="5B9BD5" w:themeColor="accent5"/>
              <w:bottom w:val="single" w:sz="4" w:space="0" w:color="auto"/>
              <w:right w:val="single" w:sz="8" w:space="0" w:color="5B9BD5" w:themeColor="accent5"/>
            </w:tcBorders>
            <w:shd w:val="clear" w:color="auto" w:fill="FFE599" w:themeFill="accent4" w:themeFillTint="66"/>
          </w:tcPr>
          <w:p w:rsidR="00233205" w:rsidRPr="005855F6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Dual Diagnosis/</w:t>
            </w:r>
          </w:p>
          <w:p w:rsidR="00233205" w:rsidRPr="005855F6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Complex Behavior</w:t>
            </w:r>
          </w:p>
        </w:tc>
        <w:tc>
          <w:tcPr>
            <w:tcW w:w="1839" w:type="dxa"/>
            <w:tcBorders>
              <w:left w:val="single" w:sz="8" w:space="0" w:color="5B9BD5" w:themeColor="accent5"/>
              <w:bottom w:val="single" w:sz="4" w:space="0" w:color="auto"/>
              <w:right w:val="single" w:sz="8" w:space="0" w:color="5B9BD5" w:themeColor="accent5"/>
            </w:tcBorders>
            <w:shd w:val="clear" w:color="auto" w:fill="FFE599" w:themeFill="accent4" w:themeFillTint="66"/>
          </w:tcPr>
          <w:p w:rsidR="00233205" w:rsidRPr="005855F6" w:rsidRDefault="00233205" w:rsidP="0030184F">
            <w:pPr>
              <w:jc w:val="center"/>
              <w:rPr>
                <w:rFonts w:ascii="Arial Narrow" w:hAnsi="Arial Narrow"/>
              </w:rPr>
            </w:pPr>
            <w:r w:rsidRPr="005855F6">
              <w:rPr>
                <w:rFonts w:ascii="Arial Narrow" w:hAnsi="Arial Narrow"/>
              </w:rPr>
              <w:t>Quality Improvement and/or Compliance</w:t>
            </w:r>
          </w:p>
        </w:tc>
      </w:tr>
      <w:tr w:rsidR="00F414C4" w:rsidTr="006F280E">
        <w:trPr>
          <w:trHeight w:val="1313"/>
        </w:trPr>
        <w:tc>
          <w:tcPr>
            <w:tcW w:w="2786" w:type="dxa"/>
          </w:tcPr>
          <w:p w:rsidR="00233205" w:rsidRPr="00B06213" w:rsidRDefault="00233205" w:rsidP="00233205">
            <w:pPr>
              <w:rPr>
                <w:b/>
              </w:rPr>
            </w:pPr>
          </w:p>
        </w:tc>
        <w:tc>
          <w:tcPr>
            <w:tcW w:w="2384" w:type="dxa"/>
          </w:tcPr>
          <w:p w:rsidR="00233205" w:rsidRPr="00C73B28" w:rsidRDefault="00B06213" w:rsidP="00B06213">
            <w:pPr>
              <w:jc w:val="right"/>
              <w:rPr>
                <w:sz w:val="18"/>
              </w:rPr>
            </w:pPr>
            <w:r w:rsidRPr="00B06213">
              <w:rPr>
                <w:b/>
              </w:rPr>
              <w:t>Context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233205" w:rsidRPr="00C73B28" w:rsidRDefault="005D14A4" w:rsidP="00233205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233205" w:rsidRPr="00C73B28">
              <w:rPr>
                <w:sz w:val="18"/>
              </w:rPr>
              <w:t>rov</w:t>
            </w:r>
            <w:r w:rsidR="00233205">
              <w:rPr>
                <w:sz w:val="18"/>
              </w:rPr>
              <w:t xml:space="preserve">ide framework for systems </w:t>
            </w:r>
            <w:r w:rsidR="00233205" w:rsidRPr="00C73B28">
              <w:rPr>
                <w:sz w:val="18"/>
              </w:rPr>
              <w:t>reform</w:t>
            </w:r>
            <w:r>
              <w:rPr>
                <w:sz w:val="18"/>
              </w:rPr>
              <w:t>. Main components: provider capacity, effectiv</w:t>
            </w:r>
            <w:r w:rsidR="00F414C4">
              <w:rPr>
                <w:sz w:val="18"/>
              </w:rPr>
              <w:t xml:space="preserve">e data, person-directed </w:t>
            </w:r>
            <w:r>
              <w:rPr>
                <w:sz w:val="18"/>
              </w:rPr>
              <w:t xml:space="preserve">shift.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Pr="00FE6DCA" w:rsidRDefault="00233205" w:rsidP="00233205">
            <w:pPr>
              <w:rPr>
                <w:sz w:val="18"/>
              </w:rPr>
            </w:pPr>
            <w:r w:rsidRPr="00FE6DCA">
              <w:rPr>
                <w:sz w:val="18"/>
              </w:rPr>
              <w:t>Outcome of ICC –</w:t>
            </w:r>
            <w:proofErr w:type="spellStart"/>
            <w:r>
              <w:rPr>
                <w:sz w:val="18"/>
              </w:rPr>
              <w:t>InterRAI</w:t>
            </w:r>
            <w:proofErr w:type="spellEnd"/>
            <w:r w:rsidR="00D17F2D">
              <w:rPr>
                <w:sz w:val="18"/>
              </w:rPr>
              <w:t xml:space="preserve"> will replace ICAP</w:t>
            </w:r>
            <w:r w:rsidRPr="00FE6DCA">
              <w:rPr>
                <w:sz w:val="18"/>
              </w:rPr>
              <w:t>. Plan is to link LOC with resource allocation</w:t>
            </w:r>
            <w:r>
              <w:rPr>
                <w:sz w:val="18"/>
              </w:rPr>
              <w:t>. Current timeline: Oct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Pr="00EF3F52" w:rsidRDefault="00233205" w:rsidP="00233205">
            <w:pPr>
              <w:rPr>
                <w:sz w:val="18"/>
              </w:rPr>
            </w:pPr>
            <w:r>
              <w:rPr>
                <w:sz w:val="18"/>
              </w:rPr>
              <w:t>Multi-level</w:t>
            </w:r>
            <w:r w:rsidR="00B6293C">
              <w:rPr>
                <w:sz w:val="18"/>
              </w:rPr>
              <w:t xml:space="preserve">: executive </w:t>
            </w:r>
            <w:r w:rsidRPr="00EF3F52">
              <w:rPr>
                <w:sz w:val="18"/>
              </w:rPr>
              <w:t>leadership, fr</w:t>
            </w:r>
            <w:r w:rsidR="00B6293C">
              <w:rPr>
                <w:sz w:val="18"/>
              </w:rPr>
              <w:t>ontline supervisor, DSP.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Pr="0030184F" w:rsidRDefault="00233205" w:rsidP="00233205">
            <w:r w:rsidRPr="0030184F">
              <w:rPr>
                <w:sz w:val="18"/>
              </w:rPr>
              <w:t>Employment is preferred outcome of publicly</w:t>
            </w:r>
            <w:r w:rsidR="00B6293C">
              <w:rPr>
                <w:sz w:val="18"/>
              </w:rPr>
              <w:t xml:space="preserve"> funded services. </w:t>
            </w:r>
            <w:r w:rsidR="00F414C4">
              <w:rPr>
                <w:sz w:val="18"/>
              </w:rPr>
              <w:t xml:space="preserve">Led by </w:t>
            </w:r>
            <w:proofErr w:type="spellStart"/>
            <w:r w:rsidR="00B6293C">
              <w:rPr>
                <w:sz w:val="18"/>
              </w:rPr>
              <w:t>Gov’s</w:t>
            </w:r>
            <w:proofErr w:type="spellEnd"/>
            <w:r w:rsidR="00F414C4">
              <w:rPr>
                <w:sz w:val="18"/>
              </w:rPr>
              <w:t xml:space="preserve"> Council emp. committee</w:t>
            </w:r>
            <w:r w:rsidR="00B6293C">
              <w:rPr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>
            <w:r w:rsidRPr="00FE6DCA">
              <w:rPr>
                <w:sz w:val="18"/>
              </w:rPr>
              <w:t xml:space="preserve">Building </w:t>
            </w:r>
            <w:r>
              <w:rPr>
                <w:sz w:val="18"/>
              </w:rPr>
              <w:t xml:space="preserve">capacity to support </w:t>
            </w:r>
            <w:proofErr w:type="spellStart"/>
            <w:r>
              <w:rPr>
                <w:sz w:val="18"/>
              </w:rPr>
              <w:t>indivs</w:t>
            </w:r>
            <w:proofErr w:type="spellEnd"/>
            <w:r>
              <w:rPr>
                <w:sz w:val="18"/>
              </w:rPr>
              <w:t xml:space="preserve"> within Alaska</w:t>
            </w:r>
            <w:r w:rsidRPr="00FE6DCA">
              <w:rPr>
                <w:sz w:val="18"/>
              </w:rPr>
              <w:t xml:space="preserve"> w/complex behaviors.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Pr="00E97E96" w:rsidRDefault="00233205" w:rsidP="00233205">
            <w:pPr>
              <w:rPr>
                <w:sz w:val="18"/>
              </w:rPr>
            </w:pPr>
            <w:r w:rsidRPr="00E97E96">
              <w:rPr>
                <w:sz w:val="18"/>
              </w:rPr>
              <w:t xml:space="preserve">QI/QA management activities. Examples: certification, CIRs, COPs, BCU, </w:t>
            </w:r>
            <w:r>
              <w:rPr>
                <w:sz w:val="18"/>
              </w:rPr>
              <w:t>billing notes, site reviews, risk management.</w:t>
            </w:r>
          </w:p>
        </w:tc>
      </w:tr>
      <w:tr w:rsidR="00F414C4" w:rsidTr="006F280E">
        <w:trPr>
          <w:trHeight w:val="539"/>
        </w:trPr>
        <w:tc>
          <w:tcPr>
            <w:tcW w:w="2786" w:type="dxa"/>
            <w:shd w:val="clear" w:color="auto" w:fill="E7E6E6" w:themeFill="background2"/>
          </w:tcPr>
          <w:p w:rsidR="00233205" w:rsidRDefault="00233205" w:rsidP="00B06213"/>
        </w:tc>
        <w:tc>
          <w:tcPr>
            <w:tcW w:w="2384" w:type="dxa"/>
            <w:shd w:val="clear" w:color="auto" w:fill="E7E6E6" w:themeFill="background2"/>
          </w:tcPr>
          <w:p w:rsidR="00233205" w:rsidRDefault="00B06213" w:rsidP="00B06213">
            <w:pPr>
              <w:jc w:val="right"/>
            </w:pPr>
            <w:r w:rsidRPr="00B06213">
              <w:rPr>
                <w:b/>
              </w:rPr>
              <w:t>Provider Role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33205" w:rsidRDefault="00233205" w:rsidP="00233205">
            <w:r>
              <w:t>Influence</w:t>
            </w:r>
          </w:p>
          <w:p w:rsidR="00233205" w:rsidRDefault="00233205" w:rsidP="00233205">
            <w:r>
              <w:t>&amp; 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205" w:rsidRDefault="00233205" w:rsidP="00233205">
            <w:r>
              <w:t>Influence</w:t>
            </w:r>
          </w:p>
          <w:p w:rsidR="00233205" w:rsidRDefault="00233205" w:rsidP="00233205">
            <w:r>
              <w:t>&amp; 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205" w:rsidRDefault="00233205" w:rsidP="00233205">
            <w:r>
              <w:t>Influence</w:t>
            </w:r>
          </w:p>
          <w:p w:rsidR="00233205" w:rsidRDefault="00233205" w:rsidP="00233205">
            <w:r>
              <w:t>&amp; 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205" w:rsidRDefault="00233205" w:rsidP="00233205">
            <w:r>
              <w:t>Influence</w:t>
            </w:r>
            <w:r w:rsidR="005D14A4">
              <w:t xml:space="preserve">, </w:t>
            </w:r>
            <w:r>
              <w:t>Input</w:t>
            </w:r>
            <w:r w:rsidR="005D14A4">
              <w:t xml:space="preserve"> &amp; Implement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205" w:rsidRDefault="00233205" w:rsidP="00233205">
            <w:r>
              <w:t>Influence</w:t>
            </w:r>
          </w:p>
          <w:p w:rsidR="00233205" w:rsidRDefault="00233205" w:rsidP="00233205">
            <w:r>
              <w:t>&amp; Input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205" w:rsidRDefault="00233205" w:rsidP="00233205">
            <w:r>
              <w:t>Implement</w:t>
            </w:r>
          </w:p>
        </w:tc>
      </w:tr>
      <w:tr w:rsidR="00F414C4" w:rsidTr="006F280E">
        <w:tc>
          <w:tcPr>
            <w:tcW w:w="2786" w:type="dxa"/>
            <w:shd w:val="clear" w:color="auto" w:fill="2F5496" w:themeFill="accent1" w:themeFillShade="BF"/>
          </w:tcPr>
          <w:p w:rsidR="00B06213" w:rsidRPr="00B06213" w:rsidRDefault="00B06213" w:rsidP="00B06213">
            <w:pPr>
              <w:jc w:val="center"/>
              <w:rPr>
                <w:b/>
                <w:color w:val="FFFFFF" w:themeColor="background1"/>
              </w:rPr>
            </w:pPr>
            <w:r w:rsidRPr="00B06213">
              <w:rPr>
                <w:b/>
                <w:color w:val="FFFFFF" w:themeColor="background1"/>
              </w:rPr>
              <w:t>Committee/Project</w:t>
            </w:r>
          </w:p>
        </w:tc>
        <w:tc>
          <w:tcPr>
            <w:tcW w:w="2384" w:type="dxa"/>
            <w:shd w:val="clear" w:color="auto" w:fill="2F5496" w:themeFill="accent1" w:themeFillShade="BF"/>
          </w:tcPr>
          <w:p w:rsidR="00B06213" w:rsidRPr="00B06213" w:rsidRDefault="00B06213" w:rsidP="00233205">
            <w:pPr>
              <w:rPr>
                <w:b/>
                <w:color w:val="FFFFFF" w:themeColor="background1"/>
              </w:rPr>
            </w:pPr>
            <w:r w:rsidRPr="00B06213">
              <w:rPr>
                <w:b/>
                <w:color w:val="FFFFFF" w:themeColor="background1"/>
              </w:rPr>
              <w:t>Point of Contact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</w:tcPr>
          <w:p w:rsidR="00B06213" w:rsidRPr="00B06213" w:rsidRDefault="00B06213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B06213" w:rsidRPr="00B06213" w:rsidRDefault="00B06213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B06213" w:rsidRPr="00B06213" w:rsidRDefault="00B06213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B06213" w:rsidRPr="00B06213" w:rsidRDefault="00B06213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B06213" w:rsidRPr="00B06213" w:rsidRDefault="00B06213" w:rsidP="0023320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B06213" w:rsidRPr="00B06213" w:rsidRDefault="00B06213" w:rsidP="00233205"/>
        </w:tc>
      </w:tr>
      <w:tr w:rsidR="00F414C4" w:rsidTr="006F280E">
        <w:tc>
          <w:tcPr>
            <w:tcW w:w="2786" w:type="dxa"/>
          </w:tcPr>
          <w:p w:rsidR="00233205" w:rsidRDefault="00233205" w:rsidP="00233205">
            <w:r>
              <w:t>SB74/Medicaid Redesign Implementation Process</w:t>
            </w:r>
          </w:p>
        </w:tc>
        <w:tc>
          <w:tcPr>
            <w:tcW w:w="2384" w:type="dxa"/>
          </w:tcPr>
          <w:p w:rsidR="00233205" w:rsidRDefault="00233205" w:rsidP="00233205">
            <w:r>
              <w:t>Monique Martin</w:t>
            </w:r>
          </w:p>
          <w:p w:rsidR="00233205" w:rsidRDefault="00233205" w:rsidP="00233205">
            <w:r w:rsidRPr="006A6F73">
              <w:rPr>
                <w:rFonts w:ascii="Arial Narrow" w:hAnsi="Arial Narrow"/>
                <w:sz w:val="18"/>
              </w:rPr>
              <w:t>monique.martin@alaska.gov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>
            <w:r>
              <w:t>X (fraud prevention)</w:t>
            </w:r>
          </w:p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>SDS E</w:t>
            </w:r>
            <w:r w:rsidR="00A92251">
              <w:t>xternal Stakeholder Workgroup</w:t>
            </w:r>
          </w:p>
        </w:tc>
        <w:tc>
          <w:tcPr>
            <w:tcW w:w="2384" w:type="dxa"/>
          </w:tcPr>
          <w:p w:rsidR="009B30CB" w:rsidRPr="0030184F" w:rsidRDefault="009B30CB" w:rsidP="009B30CB">
            <w:r w:rsidRPr="0030184F">
              <w:t>Duane Mayes</w:t>
            </w:r>
          </w:p>
          <w:p w:rsidR="00233205" w:rsidRPr="0030184F" w:rsidRDefault="009B30CB" w:rsidP="009B30CB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duane.mayes@alaska.gov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233205" w:rsidRDefault="00E964F2" w:rsidP="00233205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 xml:space="preserve">Complex Behavior Solutions Workgroup </w:t>
            </w:r>
            <w:r w:rsidR="00EA363B">
              <w:rPr>
                <w:color w:val="FF0000"/>
                <w:sz w:val="18"/>
              </w:rPr>
              <w:t>(currently in</w:t>
            </w:r>
            <w:r w:rsidRPr="008859BA">
              <w:rPr>
                <w:color w:val="FF0000"/>
                <w:sz w:val="18"/>
              </w:rPr>
              <w:t>active)</w:t>
            </w:r>
          </w:p>
        </w:tc>
        <w:tc>
          <w:tcPr>
            <w:tcW w:w="2384" w:type="dxa"/>
          </w:tcPr>
          <w:p w:rsidR="00233205" w:rsidRPr="0030184F" w:rsidRDefault="00233205" w:rsidP="00233205">
            <w:r w:rsidRPr="0030184F">
              <w:t>Duane Mayes</w:t>
            </w:r>
          </w:p>
          <w:p w:rsidR="00233205" w:rsidRPr="0030184F" w:rsidRDefault="00233205" w:rsidP="00233205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duane.mayes@alaska.gov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233205" w:rsidRDefault="00E964F2" w:rsidP="00233205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E964F2" w:rsidP="00233205">
            <w:r>
              <w:t>X (acuity)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>
            <w: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5" w:rsidRDefault="00233205" w:rsidP="00233205"/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>Alaska Integrated Employment Initiative (AIEI)</w:t>
            </w:r>
          </w:p>
        </w:tc>
        <w:tc>
          <w:tcPr>
            <w:tcW w:w="2384" w:type="dxa"/>
          </w:tcPr>
          <w:p w:rsidR="00233205" w:rsidRPr="0030184F" w:rsidRDefault="00233205" w:rsidP="00233205">
            <w:r w:rsidRPr="0030184F">
              <w:t>Kristin Vandagriff</w:t>
            </w:r>
          </w:p>
          <w:p w:rsidR="00233205" w:rsidRPr="0030184F" w:rsidRDefault="00233205" w:rsidP="00233205">
            <w:pPr>
              <w:rPr>
                <w:rFonts w:ascii="Arial Narrow" w:hAnsi="Arial Narrow"/>
              </w:rPr>
            </w:pPr>
            <w:r w:rsidRPr="0030184F">
              <w:rPr>
                <w:rFonts w:ascii="Arial Narrow" w:hAnsi="Arial Narrow"/>
                <w:sz w:val="18"/>
              </w:rPr>
              <w:t>kristin.vandagriff@alaska.gov</w:t>
            </w:r>
          </w:p>
        </w:tc>
        <w:tc>
          <w:tcPr>
            <w:tcW w:w="2061" w:type="dxa"/>
          </w:tcPr>
          <w:p w:rsidR="00233205" w:rsidRDefault="00E964F2" w:rsidP="00233205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</w:tcBorders>
          </w:tcPr>
          <w:p w:rsidR="00233205" w:rsidRDefault="00233205" w:rsidP="00233205"/>
        </w:tc>
        <w:tc>
          <w:tcPr>
            <w:tcW w:w="0" w:type="auto"/>
            <w:tcBorders>
              <w:top w:val="single" w:sz="4" w:space="0" w:color="auto"/>
            </w:tcBorders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3205" w:rsidRDefault="00233205" w:rsidP="00233205"/>
        </w:tc>
        <w:tc>
          <w:tcPr>
            <w:tcW w:w="1839" w:type="dxa"/>
            <w:tcBorders>
              <w:top w:val="single" w:sz="4" w:space="0" w:color="auto"/>
            </w:tcBorders>
          </w:tcPr>
          <w:p w:rsidR="00233205" w:rsidRDefault="00233205" w:rsidP="00233205"/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>Behavioral Health Workforce</w:t>
            </w:r>
          </w:p>
        </w:tc>
        <w:tc>
          <w:tcPr>
            <w:tcW w:w="2384" w:type="dxa"/>
          </w:tcPr>
          <w:p w:rsidR="00233205" w:rsidRPr="0030184F" w:rsidRDefault="00233205" w:rsidP="00233205">
            <w:r w:rsidRPr="0030184F">
              <w:t>Kathy Craft</w:t>
            </w:r>
          </w:p>
          <w:p w:rsidR="00233205" w:rsidRPr="0030184F" w:rsidRDefault="00233205" w:rsidP="00233205">
            <w:pPr>
              <w:rPr>
                <w:rFonts w:ascii="Arial Narrow" w:hAnsi="Arial Narrow"/>
              </w:rPr>
            </w:pPr>
            <w:proofErr w:type="spellStart"/>
            <w:r w:rsidRPr="0030184F">
              <w:rPr>
                <w:rFonts w:ascii="Arial Narrow" w:hAnsi="Arial Narrow"/>
                <w:sz w:val="18"/>
              </w:rPr>
              <w:t>kcraft</w:t>
            </w:r>
            <w:proofErr w:type="spellEnd"/>
            <w:r w:rsidRPr="0030184F">
              <w:rPr>
                <w:rFonts w:ascii="Arial Narrow" w:hAnsi="Arial Narrow"/>
                <w:sz w:val="18"/>
              </w:rPr>
              <w:t>@ alaska.edu</w:t>
            </w:r>
          </w:p>
        </w:tc>
        <w:tc>
          <w:tcPr>
            <w:tcW w:w="2061" w:type="dxa"/>
          </w:tcPr>
          <w:p w:rsidR="00233205" w:rsidRDefault="00E964F2" w:rsidP="00233205">
            <w:r>
              <w:t>X</w:t>
            </w:r>
          </w:p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1839" w:type="dxa"/>
          </w:tcPr>
          <w:p w:rsidR="00233205" w:rsidRDefault="00233205" w:rsidP="00233205"/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 xml:space="preserve">Key Coalition </w:t>
            </w:r>
          </w:p>
        </w:tc>
        <w:tc>
          <w:tcPr>
            <w:tcW w:w="2384" w:type="dxa"/>
          </w:tcPr>
          <w:p w:rsidR="00233205" w:rsidRPr="0030184F" w:rsidRDefault="00233205" w:rsidP="00233205">
            <w:r w:rsidRPr="0030184F">
              <w:t>Millie Ryan</w:t>
            </w:r>
          </w:p>
          <w:p w:rsidR="00233205" w:rsidRPr="0030184F" w:rsidRDefault="00233205" w:rsidP="00233205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mryan@reachak.org</w:t>
            </w:r>
          </w:p>
        </w:tc>
        <w:tc>
          <w:tcPr>
            <w:tcW w:w="2061" w:type="dxa"/>
          </w:tcPr>
          <w:p w:rsidR="00233205" w:rsidRDefault="00E964F2" w:rsidP="00233205">
            <w:r>
              <w:t>X</w:t>
            </w:r>
          </w:p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1839" w:type="dxa"/>
          </w:tcPr>
          <w:p w:rsidR="00233205" w:rsidRDefault="00233205" w:rsidP="00233205"/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>Governor’s Council – DD Committee</w:t>
            </w:r>
          </w:p>
        </w:tc>
        <w:tc>
          <w:tcPr>
            <w:tcW w:w="2384" w:type="dxa"/>
          </w:tcPr>
          <w:p w:rsidR="00233205" w:rsidRPr="0030184F" w:rsidRDefault="00233205" w:rsidP="00233205">
            <w:r w:rsidRPr="0030184F">
              <w:t>Ric Nelson</w:t>
            </w:r>
          </w:p>
          <w:p w:rsidR="00233205" w:rsidRPr="0030184F" w:rsidRDefault="00233205" w:rsidP="00233205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ric.nelson@alaska.gov</w:t>
            </w:r>
          </w:p>
        </w:tc>
        <w:tc>
          <w:tcPr>
            <w:tcW w:w="2061" w:type="dxa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1839" w:type="dxa"/>
          </w:tcPr>
          <w:p w:rsidR="00233205" w:rsidRDefault="00233205" w:rsidP="00233205"/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>DD Systems Assessment</w:t>
            </w:r>
          </w:p>
        </w:tc>
        <w:tc>
          <w:tcPr>
            <w:tcW w:w="2384" w:type="dxa"/>
          </w:tcPr>
          <w:p w:rsidR="00233205" w:rsidRPr="0030184F" w:rsidRDefault="001F2F1F" w:rsidP="00233205">
            <w:r>
              <w:t>Amanda Lofgren</w:t>
            </w:r>
          </w:p>
          <w:p w:rsidR="00233205" w:rsidRPr="0030184F" w:rsidRDefault="001F2F1F" w:rsidP="0023320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amanda.lofgren@alaska.gov</w:t>
            </w:r>
          </w:p>
        </w:tc>
        <w:tc>
          <w:tcPr>
            <w:tcW w:w="2061" w:type="dxa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EA363B" w:rsidP="00233205">
            <w:r>
              <w:t>X</w:t>
            </w:r>
          </w:p>
        </w:tc>
        <w:tc>
          <w:tcPr>
            <w:tcW w:w="1839" w:type="dxa"/>
          </w:tcPr>
          <w:p w:rsidR="00233205" w:rsidRDefault="00EA363B" w:rsidP="00233205">
            <w:r>
              <w:t>X</w:t>
            </w:r>
          </w:p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>SDS Mediware (Automated Service Plan)</w:t>
            </w:r>
          </w:p>
        </w:tc>
        <w:tc>
          <w:tcPr>
            <w:tcW w:w="2384" w:type="dxa"/>
          </w:tcPr>
          <w:p w:rsidR="00B06213" w:rsidRPr="0030184F" w:rsidRDefault="00D17F2D" w:rsidP="00B06213">
            <w:r>
              <w:t xml:space="preserve">Lynne </w:t>
            </w:r>
            <w:proofErr w:type="spellStart"/>
            <w:r>
              <w:t>Keil</w:t>
            </w:r>
            <w:r w:rsidR="00B06213">
              <w:t>man</w:t>
            </w:r>
            <w:proofErr w:type="spellEnd"/>
            <w:r w:rsidR="00B06213">
              <w:t>-Cruz</w:t>
            </w:r>
          </w:p>
          <w:p w:rsidR="00233205" w:rsidRPr="0030184F" w:rsidRDefault="00B06213" w:rsidP="00B06213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lynne.keilman-cruz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r w:rsidRPr="0030184F">
              <w:rPr>
                <w:rFonts w:ascii="Arial Narrow" w:hAnsi="Arial Narrow"/>
                <w:sz w:val="18"/>
              </w:rPr>
              <w:t>@alaska.gov</w:t>
            </w:r>
          </w:p>
        </w:tc>
        <w:tc>
          <w:tcPr>
            <w:tcW w:w="2061" w:type="dxa"/>
          </w:tcPr>
          <w:p w:rsidR="00233205" w:rsidRDefault="00E964F2" w:rsidP="00233205">
            <w:r>
              <w:t>X</w:t>
            </w:r>
          </w:p>
        </w:tc>
        <w:tc>
          <w:tcPr>
            <w:tcW w:w="0" w:type="auto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1839" w:type="dxa"/>
          </w:tcPr>
          <w:p w:rsidR="00233205" w:rsidRDefault="00EA363B" w:rsidP="00233205">
            <w:r>
              <w:t>X</w:t>
            </w:r>
          </w:p>
        </w:tc>
      </w:tr>
      <w:tr w:rsidR="00F414C4" w:rsidTr="006F280E">
        <w:tc>
          <w:tcPr>
            <w:tcW w:w="2786" w:type="dxa"/>
          </w:tcPr>
          <w:p w:rsidR="00233205" w:rsidRPr="0030184F" w:rsidRDefault="00233205" w:rsidP="00233205">
            <w:r w:rsidRPr="0030184F">
              <w:t xml:space="preserve">SDS </w:t>
            </w:r>
            <w:proofErr w:type="spellStart"/>
            <w:r w:rsidRPr="0030184F">
              <w:t>InterRAI</w:t>
            </w:r>
            <w:proofErr w:type="spellEnd"/>
            <w:r w:rsidRPr="0030184F">
              <w:t xml:space="preserve"> Project</w:t>
            </w:r>
          </w:p>
        </w:tc>
        <w:tc>
          <w:tcPr>
            <w:tcW w:w="2384" w:type="dxa"/>
          </w:tcPr>
          <w:p w:rsidR="00233205" w:rsidRPr="0030184F" w:rsidRDefault="00233205" w:rsidP="00233205">
            <w:r w:rsidRPr="0030184F">
              <w:t>Lisa McGuire</w:t>
            </w:r>
          </w:p>
          <w:p w:rsidR="00233205" w:rsidRPr="0030184F" w:rsidRDefault="00233205" w:rsidP="00233205">
            <w:pPr>
              <w:rPr>
                <w:rFonts w:ascii="Arial Narrow" w:hAnsi="Arial Narrow"/>
              </w:rPr>
            </w:pPr>
            <w:r w:rsidRPr="0030184F">
              <w:rPr>
                <w:rFonts w:ascii="Arial Narrow" w:hAnsi="Arial Narrow"/>
                <w:sz w:val="18"/>
              </w:rPr>
              <w:t>lisa.mcguire@alaska.gov</w:t>
            </w:r>
          </w:p>
        </w:tc>
        <w:tc>
          <w:tcPr>
            <w:tcW w:w="2061" w:type="dxa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EA363B" w:rsidP="00233205">
            <w:r>
              <w:t>X</w:t>
            </w:r>
          </w:p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233205" w:rsidP="00233205"/>
        </w:tc>
        <w:tc>
          <w:tcPr>
            <w:tcW w:w="0" w:type="auto"/>
          </w:tcPr>
          <w:p w:rsidR="00233205" w:rsidRDefault="005D14A4" w:rsidP="00233205">
            <w:r>
              <w:t>X (acuity)</w:t>
            </w:r>
          </w:p>
        </w:tc>
        <w:tc>
          <w:tcPr>
            <w:tcW w:w="1839" w:type="dxa"/>
          </w:tcPr>
          <w:p w:rsidR="00233205" w:rsidRDefault="00EA363B" w:rsidP="00233205">
            <w:r>
              <w:t>X</w:t>
            </w:r>
          </w:p>
        </w:tc>
      </w:tr>
      <w:tr w:rsidR="00F414C4" w:rsidTr="006F280E">
        <w:tc>
          <w:tcPr>
            <w:tcW w:w="2786" w:type="dxa"/>
          </w:tcPr>
          <w:p w:rsidR="00D17F2D" w:rsidRPr="0030184F" w:rsidRDefault="00D17F2D" w:rsidP="00D17F2D">
            <w:r w:rsidRPr="0030184F">
              <w:t>Supports Waiver</w:t>
            </w:r>
          </w:p>
        </w:tc>
        <w:tc>
          <w:tcPr>
            <w:tcW w:w="2384" w:type="dxa"/>
          </w:tcPr>
          <w:p w:rsidR="00D17F2D" w:rsidRPr="0030184F" w:rsidRDefault="00D17F2D" w:rsidP="00D17F2D">
            <w:r>
              <w:t>Maureen Harwood</w:t>
            </w:r>
          </w:p>
          <w:p w:rsidR="00D17F2D" w:rsidRPr="0030184F" w:rsidRDefault="00D17F2D" w:rsidP="00D17F2D">
            <w:pPr>
              <w:rPr>
                <w:rFonts w:ascii="Arial Narrow" w:hAnsi="Arial Narrow"/>
              </w:rPr>
            </w:pPr>
            <w:r w:rsidRPr="00E964F2">
              <w:rPr>
                <w:rFonts w:ascii="Arial Narrow" w:hAnsi="Arial Narrow"/>
                <w:sz w:val="18"/>
              </w:rPr>
              <w:t>maureen.harwood@alaska.gov</w:t>
            </w:r>
          </w:p>
        </w:tc>
        <w:tc>
          <w:tcPr>
            <w:tcW w:w="2061" w:type="dxa"/>
          </w:tcPr>
          <w:p w:rsidR="00D17F2D" w:rsidRDefault="00D17F2D" w:rsidP="00D17F2D">
            <w:r>
              <w:t>X</w:t>
            </w:r>
          </w:p>
        </w:tc>
        <w:tc>
          <w:tcPr>
            <w:tcW w:w="0" w:type="auto"/>
          </w:tcPr>
          <w:p w:rsidR="00D17F2D" w:rsidRDefault="00D17F2D" w:rsidP="00D17F2D">
            <w:r>
              <w:t>X</w:t>
            </w:r>
          </w:p>
        </w:tc>
        <w:tc>
          <w:tcPr>
            <w:tcW w:w="0" w:type="auto"/>
          </w:tcPr>
          <w:p w:rsidR="00D17F2D" w:rsidRDefault="00D17F2D" w:rsidP="00D17F2D"/>
        </w:tc>
        <w:tc>
          <w:tcPr>
            <w:tcW w:w="0" w:type="auto"/>
          </w:tcPr>
          <w:p w:rsidR="00D17F2D" w:rsidRDefault="00D17F2D" w:rsidP="00D17F2D"/>
        </w:tc>
        <w:tc>
          <w:tcPr>
            <w:tcW w:w="0" w:type="auto"/>
          </w:tcPr>
          <w:p w:rsidR="00D17F2D" w:rsidRDefault="00D17F2D" w:rsidP="00D17F2D"/>
        </w:tc>
        <w:tc>
          <w:tcPr>
            <w:tcW w:w="1839" w:type="dxa"/>
          </w:tcPr>
          <w:p w:rsidR="00D17F2D" w:rsidRDefault="00D17F2D" w:rsidP="00D17F2D">
            <w:r>
              <w:t>X</w:t>
            </w:r>
          </w:p>
        </w:tc>
      </w:tr>
      <w:tr w:rsidR="00F414C4" w:rsidTr="006F280E">
        <w:tc>
          <w:tcPr>
            <w:tcW w:w="2786" w:type="dxa"/>
          </w:tcPr>
          <w:p w:rsidR="00D17F2D" w:rsidRPr="0030184F" w:rsidRDefault="00D17F2D" w:rsidP="00D17F2D">
            <w:r>
              <w:t>Community 1</w:t>
            </w:r>
            <w:r w:rsidRPr="00D7038A">
              <w:rPr>
                <w:vertAlign w:val="superscript"/>
              </w:rPr>
              <w:t>st</w:t>
            </w:r>
            <w:r>
              <w:t xml:space="preserve"> Choice/PCA Transition</w:t>
            </w:r>
          </w:p>
        </w:tc>
        <w:tc>
          <w:tcPr>
            <w:tcW w:w="2384" w:type="dxa"/>
          </w:tcPr>
          <w:p w:rsidR="00D17F2D" w:rsidRDefault="00D17F2D" w:rsidP="00D17F2D">
            <w:r>
              <w:t>Deb Etheridge</w:t>
            </w:r>
          </w:p>
          <w:p w:rsidR="00D17F2D" w:rsidRPr="00E964F2" w:rsidRDefault="00D17F2D" w:rsidP="00D17F2D">
            <w:pPr>
              <w:rPr>
                <w:rFonts w:ascii="Arial Narrow" w:hAnsi="Arial Narrow"/>
              </w:rPr>
            </w:pPr>
            <w:r w:rsidRPr="00E964F2">
              <w:rPr>
                <w:rFonts w:ascii="Arial Narrow" w:hAnsi="Arial Narrow"/>
                <w:sz w:val="18"/>
              </w:rPr>
              <w:t>deb.etheridge@alaska.gov</w:t>
            </w:r>
          </w:p>
        </w:tc>
        <w:tc>
          <w:tcPr>
            <w:tcW w:w="2061" w:type="dxa"/>
          </w:tcPr>
          <w:p w:rsidR="00D17F2D" w:rsidRDefault="00D17F2D" w:rsidP="00D17F2D">
            <w:r>
              <w:t>X</w:t>
            </w:r>
          </w:p>
        </w:tc>
        <w:tc>
          <w:tcPr>
            <w:tcW w:w="0" w:type="auto"/>
          </w:tcPr>
          <w:p w:rsidR="00D17F2D" w:rsidRDefault="00D17F2D" w:rsidP="00D17F2D">
            <w:r>
              <w:t>X</w:t>
            </w:r>
          </w:p>
        </w:tc>
        <w:tc>
          <w:tcPr>
            <w:tcW w:w="0" w:type="auto"/>
          </w:tcPr>
          <w:p w:rsidR="00D17F2D" w:rsidRDefault="00D17F2D" w:rsidP="00D17F2D"/>
        </w:tc>
        <w:tc>
          <w:tcPr>
            <w:tcW w:w="0" w:type="auto"/>
          </w:tcPr>
          <w:p w:rsidR="00D17F2D" w:rsidRDefault="00D17F2D" w:rsidP="00D17F2D"/>
        </w:tc>
        <w:tc>
          <w:tcPr>
            <w:tcW w:w="0" w:type="auto"/>
          </w:tcPr>
          <w:p w:rsidR="00D17F2D" w:rsidRDefault="00D17F2D" w:rsidP="00D17F2D"/>
        </w:tc>
        <w:tc>
          <w:tcPr>
            <w:tcW w:w="1839" w:type="dxa"/>
          </w:tcPr>
          <w:p w:rsidR="00D17F2D" w:rsidRDefault="00D17F2D" w:rsidP="00D17F2D"/>
        </w:tc>
      </w:tr>
      <w:tr w:rsidR="00F414C4" w:rsidTr="006F280E">
        <w:tc>
          <w:tcPr>
            <w:tcW w:w="2786" w:type="dxa"/>
          </w:tcPr>
          <w:p w:rsidR="00D17F2D" w:rsidRPr="0030184F" w:rsidRDefault="002A56F7" w:rsidP="00D17F2D">
            <w:r>
              <w:t>Final Rule</w:t>
            </w:r>
            <w:r w:rsidR="00D17F2D">
              <w:t>/Settings</w:t>
            </w:r>
          </w:p>
        </w:tc>
        <w:tc>
          <w:tcPr>
            <w:tcW w:w="2384" w:type="dxa"/>
          </w:tcPr>
          <w:p w:rsidR="00D17F2D" w:rsidRDefault="00D17F2D" w:rsidP="00D17F2D">
            <w:r>
              <w:t xml:space="preserve">Lynne </w:t>
            </w:r>
            <w:proofErr w:type="spellStart"/>
            <w:r>
              <w:t>Keilman</w:t>
            </w:r>
            <w:proofErr w:type="spellEnd"/>
            <w:r>
              <w:t>-Cruz</w:t>
            </w:r>
          </w:p>
          <w:p w:rsidR="00D17F2D" w:rsidRPr="00E964F2" w:rsidRDefault="00D17F2D" w:rsidP="00D17F2D">
            <w:pPr>
              <w:rPr>
                <w:rFonts w:ascii="Arial Narrow" w:hAnsi="Arial Narrow"/>
              </w:rPr>
            </w:pPr>
            <w:r w:rsidRPr="00E964F2">
              <w:rPr>
                <w:rFonts w:ascii="Arial Narrow" w:hAnsi="Arial Narrow"/>
                <w:sz w:val="18"/>
              </w:rPr>
              <w:t>lynne.keilman-cruz@alaska.gov</w:t>
            </w:r>
          </w:p>
        </w:tc>
        <w:tc>
          <w:tcPr>
            <w:tcW w:w="2061" w:type="dxa"/>
          </w:tcPr>
          <w:p w:rsidR="00D17F2D" w:rsidRDefault="00D17F2D" w:rsidP="00D17F2D">
            <w:r>
              <w:t>X</w:t>
            </w:r>
          </w:p>
        </w:tc>
        <w:tc>
          <w:tcPr>
            <w:tcW w:w="0" w:type="auto"/>
          </w:tcPr>
          <w:p w:rsidR="00D17F2D" w:rsidRDefault="00D17F2D" w:rsidP="00D17F2D"/>
        </w:tc>
        <w:tc>
          <w:tcPr>
            <w:tcW w:w="0" w:type="auto"/>
          </w:tcPr>
          <w:p w:rsidR="00D17F2D" w:rsidRDefault="00D17F2D" w:rsidP="00D17F2D">
            <w:r>
              <w:t>X</w:t>
            </w:r>
          </w:p>
        </w:tc>
        <w:tc>
          <w:tcPr>
            <w:tcW w:w="0" w:type="auto"/>
          </w:tcPr>
          <w:p w:rsidR="00D17F2D" w:rsidRDefault="00D17F2D" w:rsidP="00D17F2D">
            <w:r>
              <w:t>X</w:t>
            </w:r>
          </w:p>
        </w:tc>
        <w:tc>
          <w:tcPr>
            <w:tcW w:w="0" w:type="auto"/>
          </w:tcPr>
          <w:p w:rsidR="00D17F2D" w:rsidRDefault="00D17F2D" w:rsidP="00D17F2D">
            <w:r>
              <w:t>X</w:t>
            </w:r>
          </w:p>
        </w:tc>
        <w:tc>
          <w:tcPr>
            <w:tcW w:w="1839" w:type="dxa"/>
          </w:tcPr>
          <w:p w:rsidR="00D17F2D" w:rsidRDefault="00D17F2D" w:rsidP="00D17F2D">
            <w:r>
              <w:t>X</w:t>
            </w:r>
          </w:p>
        </w:tc>
      </w:tr>
      <w:tr w:rsidR="00F414C4" w:rsidTr="006F280E">
        <w:tc>
          <w:tcPr>
            <w:tcW w:w="2786" w:type="dxa"/>
            <w:shd w:val="clear" w:color="auto" w:fill="9CC2E5" w:themeFill="accent5" w:themeFillTint="99"/>
          </w:tcPr>
          <w:p w:rsidR="00D17F2D" w:rsidRPr="0030184F" w:rsidRDefault="00D17F2D" w:rsidP="00D17F2D">
            <w:r>
              <w:t>AADD Point Person</w:t>
            </w:r>
          </w:p>
        </w:tc>
        <w:tc>
          <w:tcPr>
            <w:tcW w:w="2384" w:type="dxa"/>
            <w:shd w:val="clear" w:color="auto" w:fill="9CC2E5" w:themeFill="accent5" w:themeFillTint="99"/>
          </w:tcPr>
          <w:p w:rsidR="00D17F2D" w:rsidRPr="0030184F" w:rsidRDefault="00D17F2D" w:rsidP="00D17F2D"/>
        </w:tc>
        <w:tc>
          <w:tcPr>
            <w:tcW w:w="2061" w:type="dxa"/>
            <w:shd w:val="clear" w:color="auto" w:fill="9CC2E5" w:themeFill="accent5" w:themeFillTint="99"/>
          </w:tcPr>
          <w:p w:rsidR="00D17F2D" w:rsidRDefault="00D17F2D" w:rsidP="00D17F2D">
            <w:r>
              <w:t>Lizette S</w:t>
            </w:r>
          </w:p>
          <w:p w:rsidR="006F280E" w:rsidRPr="006F280E" w:rsidRDefault="006F280E" w:rsidP="006F280E">
            <w:pPr>
              <w:rPr>
                <w:sz w:val="18"/>
                <w:szCs w:val="18"/>
              </w:rPr>
            </w:pPr>
            <w:r w:rsidRPr="006F280E">
              <w:rPr>
                <w:sz w:val="18"/>
                <w:szCs w:val="18"/>
              </w:rPr>
              <w:t>director@aaddalaska.org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6F280E" w:rsidRDefault="00D17F2D" w:rsidP="006F280E">
            <w:pPr>
              <w:rPr>
                <w:sz w:val="18"/>
              </w:rPr>
            </w:pPr>
            <w:r>
              <w:t>Amanda F</w:t>
            </w:r>
            <w:r w:rsidR="006F280E">
              <w:rPr>
                <w:sz w:val="18"/>
              </w:rPr>
              <w:t xml:space="preserve"> </w:t>
            </w:r>
            <w:proofErr w:type="spellStart"/>
            <w:r w:rsidR="006F280E">
              <w:rPr>
                <w:sz w:val="18"/>
              </w:rPr>
              <w:t>afaulkner</w:t>
            </w:r>
            <w:proofErr w:type="spellEnd"/>
            <w:r w:rsidR="006F280E">
              <w:rPr>
                <w:sz w:val="18"/>
              </w:rPr>
              <w:t>@</w:t>
            </w:r>
          </w:p>
          <w:p w:rsidR="00D17F2D" w:rsidRDefault="006F280E" w:rsidP="006F280E">
            <w:r>
              <w:rPr>
                <w:sz w:val="18"/>
              </w:rPr>
              <w:t>fcsonline.org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D17F2D" w:rsidRDefault="00D17F2D" w:rsidP="00D17F2D">
            <w:r>
              <w:t>TBD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6F280E" w:rsidRDefault="00D17F2D" w:rsidP="006F280E">
            <w:pPr>
              <w:rPr>
                <w:sz w:val="18"/>
              </w:rPr>
            </w:pPr>
            <w:r>
              <w:t>Rick D</w:t>
            </w:r>
            <w:r w:rsidR="006F280E">
              <w:rPr>
                <w:sz w:val="18"/>
              </w:rPr>
              <w:t xml:space="preserve"> </w:t>
            </w:r>
          </w:p>
          <w:p w:rsidR="006F280E" w:rsidRDefault="006F280E" w:rsidP="006F28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rdriscoll</w:t>
            </w:r>
            <w:proofErr w:type="spellEnd"/>
            <w:r>
              <w:rPr>
                <w:sz w:val="18"/>
              </w:rPr>
              <w:t>@</w:t>
            </w:r>
          </w:p>
          <w:p w:rsidR="00D17F2D" w:rsidRDefault="006F280E" w:rsidP="006F280E">
            <w:r>
              <w:rPr>
                <w:sz w:val="18"/>
              </w:rPr>
              <w:t>reachak.org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6F280E" w:rsidRDefault="00D17F2D" w:rsidP="006F280E">
            <w:pPr>
              <w:rPr>
                <w:sz w:val="18"/>
              </w:rPr>
            </w:pPr>
            <w:r>
              <w:t>Matt J</w:t>
            </w:r>
            <w:r w:rsidR="006F280E">
              <w:rPr>
                <w:sz w:val="18"/>
              </w:rPr>
              <w:t xml:space="preserve"> </w:t>
            </w:r>
            <w:proofErr w:type="spellStart"/>
            <w:r w:rsidR="006F280E">
              <w:rPr>
                <w:sz w:val="18"/>
              </w:rPr>
              <w:t>matt_jones</w:t>
            </w:r>
            <w:proofErr w:type="spellEnd"/>
            <w:r w:rsidR="006F280E">
              <w:rPr>
                <w:sz w:val="18"/>
              </w:rPr>
              <w:t>@</w:t>
            </w:r>
          </w:p>
          <w:p w:rsidR="00D17F2D" w:rsidRDefault="006F280E" w:rsidP="006F280E">
            <w:r>
              <w:rPr>
                <w:sz w:val="18"/>
              </w:rPr>
              <w:t>assetsinc.org</w:t>
            </w:r>
          </w:p>
        </w:tc>
        <w:tc>
          <w:tcPr>
            <w:tcW w:w="1839" w:type="dxa"/>
            <w:shd w:val="clear" w:color="auto" w:fill="9CC2E5" w:themeFill="accent5" w:themeFillTint="99"/>
          </w:tcPr>
          <w:p w:rsidR="006F280E" w:rsidRDefault="00D17F2D" w:rsidP="006F280E">
            <w:pPr>
              <w:rPr>
                <w:sz w:val="18"/>
              </w:rPr>
            </w:pPr>
            <w:r>
              <w:t>Michelle Z</w:t>
            </w:r>
            <w:r w:rsidR="006F280E">
              <w:rPr>
                <w:sz w:val="18"/>
              </w:rPr>
              <w:t xml:space="preserve"> </w:t>
            </w:r>
            <w:proofErr w:type="spellStart"/>
            <w:r w:rsidR="006F280E">
              <w:rPr>
                <w:sz w:val="18"/>
              </w:rPr>
              <w:t>michelle</w:t>
            </w:r>
            <w:proofErr w:type="spellEnd"/>
            <w:r w:rsidR="006F280E">
              <w:rPr>
                <w:sz w:val="18"/>
              </w:rPr>
              <w:t>@</w:t>
            </w:r>
          </w:p>
          <w:p w:rsidR="00D17F2D" w:rsidRDefault="006F280E" w:rsidP="006F280E">
            <w:r>
              <w:rPr>
                <w:sz w:val="18"/>
              </w:rPr>
              <w:t>northbridgellc.com</w:t>
            </w:r>
          </w:p>
        </w:tc>
      </w:tr>
      <w:tr w:rsidR="006F280E" w:rsidTr="006F280E">
        <w:trPr>
          <w:trHeight w:val="413"/>
        </w:trPr>
        <w:tc>
          <w:tcPr>
            <w:tcW w:w="2786" w:type="dxa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  <w:r w:rsidRPr="00CE4F37">
              <w:rPr>
                <w:sz w:val="18"/>
              </w:rPr>
              <w:t>Upcoming Meetings/Deadlines</w:t>
            </w:r>
          </w:p>
        </w:tc>
        <w:tc>
          <w:tcPr>
            <w:tcW w:w="2384" w:type="dxa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</w:p>
        </w:tc>
        <w:tc>
          <w:tcPr>
            <w:tcW w:w="2061" w:type="dxa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  <w:r w:rsidRPr="00CE4F37">
              <w:rPr>
                <w:sz w:val="18"/>
              </w:rPr>
              <w:t>Hot Topics 3/30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  <w:r w:rsidRPr="00CE4F37">
              <w:rPr>
                <w:sz w:val="18"/>
              </w:rPr>
              <w:t>Hot Topics 4/27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</w:p>
        </w:tc>
        <w:tc>
          <w:tcPr>
            <w:tcW w:w="1839" w:type="dxa"/>
            <w:shd w:val="clear" w:color="auto" w:fill="9CC2E5" w:themeFill="accent5" w:themeFillTint="99"/>
          </w:tcPr>
          <w:p w:rsidR="006F280E" w:rsidRPr="00CE4F37" w:rsidRDefault="006F280E" w:rsidP="003C5195">
            <w:pPr>
              <w:rPr>
                <w:sz w:val="18"/>
              </w:rPr>
            </w:pPr>
            <w:r w:rsidRPr="00CE4F37">
              <w:rPr>
                <w:sz w:val="18"/>
              </w:rPr>
              <w:t>Public Comment</w:t>
            </w:r>
            <w:r>
              <w:rPr>
                <w:sz w:val="18"/>
              </w:rPr>
              <w:t xml:space="preserve"> Due 3/31</w:t>
            </w:r>
          </w:p>
        </w:tc>
      </w:tr>
    </w:tbl>
    <w:p w:rsidR="001F2F1F" w:rsidRDefault="001F2F1F"/>
    <w:p w:rsidR="00D7038A" w:rsidRDefault="00D7038A"/>
    <w:p w:rsidR="00D7038A" w:rsidRDefault="00D70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147"/>
        <w:gridCol w:w="1388"/>
        <w:gridCol w:w="1382"/>
        <w:gridCol w:w="1302"/>
        <w:gridCol w:w="1330"/>
        <w:gridCol w:w="1521"/>
        <w:gridCol w:w="1457"/>
        <w:gridCol w:w="1478"/>
        <w:gridCol w:w="1407"/>
      </w:tblGrid>
      <w:tr w:rsidR="00B06213" w:rsidTr="00A92251">
        <w:tc>
          <w:tcPr>
            <w:tcW w:w="0" w:type="auto"/>
          </w:tcPr>
          <w:p w:rsidR="001F6F67" w:rsidRDefault="001F6F67"/>
        </w:tc>
        <w:tc>
          <w:tcPr>
            <w:tcW w:w="0" w:type="auto"/>
          </w:tcPr>
          <w:p w:rsidR="001F6F67" w:rsidRDefault="001F6F67"/>
        </w:tc>
        <w:tc>
          <w:tcPr>
            <w:tcW w:w="0" w:type="auto"/>
            <w:gridSpan w:val="8"/>
            <w:shd w:val="clear" w:color="auto" w:fill="92D050"/>
          </w:tcPr>
          <w:p w:rsidR="001F6F67" w:rsidRPr="001F6F67" w:rsidRDefault="001F6F67" w:rsidP="001F6F67">
            <w:pPr>
              <w:tabs>
                <w:tab w:val="left" w:pos="5970"/>
              </w:tabs>
              <w:jc w:val="center"/>
              <w:rPr>
                <w:b/>
                <w:smallCaps/>
              </w:rPr>
            </w:pPr>
            <w:r w:rsidRPr="00B06213">
              <w:rPr>
                <w:b/>
                <w:smallCaps/>
                <w:color w:val="0070C0"/>
                <w:sz w:val="24"/>
              </w:rPr>
              <w:t>SB74-Related Topics</w:t>
            </w:r>
          </w:p>
        </w:tc>
      </w:tr>
      <w:tr w:rsidR="00B6293C" w:rsidTr="002A56F7">
        <w:trPr>
          <w:trHeight w:val="1008"/>
        </w:trPr>
        <w:tc>
          <w:tcPr>
            <w:tcW w:w="0" w:type="auto"/>
          </w:tcPr>
          <w:p w:rsidR="00B06213" w:rsidRPr="009E1FCF" w:rsidRDefault="00B06213" w:rsidP="00B06213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ge">
                    <wp:posOffset>19050</wp:posOffset>
                  </wp:positionV>
                  <wp:extent cx="59118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881" y="20881"/>
                      <wp:lineTo x="2088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06213" w:rsidRPr="00B06213" w:rsidRDefault="00B06213" w:rsidP="00B06213">
            <w:pPr>
              <w:jc w:val="right"/>
              <w:rPr>
                <w:b/>
              </w:rPr>
            </w:pPr>
            <w:r w:rsidRPr="00B06213">
              <w:rPr>
                <w:b/>
              </w:rPr>
              <w:t>2017 FOCUS AREA</w:t>
            </w:r>
          </w:p>
          <w:p w:rsidR="00B06213" w:rsidRPr="005855F6" w:rsidRDefault="00B06213" w:rsidP="00B06213">
            <w:pPr>
              <w:jc w:val="center"/>
            </w:pP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Refinanc</w:t>
            </w:r>
            <w:r w:rsidR="005D14A4">
              <w:rPr>
                <w:rFonts w:ascii="Arial Narrow" w:hAnsi="Arial Narrow"/>
              </w:rPr>
              <w:t xml:space="preserve">ing 1915 (k) &amp; 1915 (c)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Behavioral Health System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Federal Tribal FMAP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Fraud &amp; Abuse Prevention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Health Information/ Data Plan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proofErr w:type="spellStart"/>
            <w:r w:rsidRPr="001F6F67">
              <w:rPr>
                <w:rFonts w:ascii="Arial Narrow" w:hAnsi="Arial Narrow"/>
              </w:rPr>
              <w:t>Telemed</w:t>
            </w:r>
            <w:proofErr w:type="spellEnd"/>
            <w:r w:rsidRPr="001F6F67">
              <w:rPr>
                <w:rFonts w:ascii="Arial Narrow" w:hAnsi="Arial Narrow"/>
              </w:rPr>
              <w:t>/</w:t>
            </w:r>
          </w:p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Technology</w:t>
            </w:r>
          </w:p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Workgroup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Primary &amp; Preventative Care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06213" w:rsidRPr="001F6F67" w:rsidRDefault="00B06213" w:rsidP="00B06213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 xml:space="preserve">Coordinated Care (Care </w:t>
            </w:r>
            <w:proofErr w:type="spellStart"/>
            <w:r w:rsidRPr="001F6F67">
              <w:rPr>
                <w:rFonts w:ascii="Arial Narrow" w:hAnsi="Arial Narrow"/>
              </w:rPr>
              <w:t>Mngmt</w:t>
            </w:r>
            <w:proofErr w:type="spellEnd"/>
            <w:r w:rsidRPr="001F6F67">
              <w:rPr>
                <w:rFonts w:ascii="Arial Narrow" w:hAnsi="Arial Narrow"/>
              </w:rPr>
              <w:t>)</w:t>
            </w:r>
          </w:p>
        </w:tc>
      </w:tr>
      <w:tr w:rsidR="00D23E60" w:rsidTr="00A92251"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Pr="00C73B28" w:rsidRDefault="00D23E60" w:rsidP="00D23E60">
            <w:pPr>
              <w:jc w:val="right"/>
              <w:rPr>
                <w:sz w:val="18"/>
              </w:rPr>
            </w:pPr>
            <w:r w:rsidRPr="00B06213">
              <w:rPr>
                <w:b/>
              </w:rPr>
              <w:t>Context</w:t>
            </w:r>
          </w:p>
        </w:tc>
        <w:tc>
          <w:tcPr>
            <w:tcW w:w="0" w:type="auto"/>
          </w:tcPr>
          <w:p w:rsidR="00D23E60" w:rsidRPr="001F6F67" w:rsidRDefault="00D23E60" w:rsidP="00D23E60">
            <w:r w:rsidRPr="001F6F67">
              <w:rPr>
                <w:sz w:val="18"/>
              </w:rPr>
              <w:t xml:space="preserve"> ICC Council recommends 1915(k) directed at PCA, 1915(c) way to re-finance CDDG (“supports” waiver)</w:t>
            </w:r>
          </w:p>
        </w:tc>
        <w:tc>
          <w:tcPr>
            <w:tcW w:w="0" w:type="auto"/>
          </w:tcPr>
          <w:p w:rsidR="00D23E60" w:rsidRPr="001F6F67" w:rsidRDefault="00D23E60" w:rsidP="00D23E60">
            <w:r w:rsidRPr="001F6F67">
              <w:rPr>
                <w:sz w:val="18"/>
              </w:rPr>
              <w:t>System redesign via 1115 Medicaid waiver, removes BH grantee requirement, shifts BH to waiver</w:t>
            </w:r>
          </w:p>
        </w:tc>
        <w:tc>
          <w:tcPr>
            <w:tcW w:w="0" w:type="auto"/>
          </w:tcPr>
          <w:p w:rsidR="00D23E60" w:rsidRPr="001F6F67" w:rsidRDefault="00D23E60" w:rsidP="00D23E60">
            <w:r w:rsidRPr="001F6F67">
              <w:rPr>
                <w:sz w:val="18"/>
              </w:rPr>
              <w:t xml:space="preserve">Potential for fed. govt. to pay 100% </w:t>
            </w:r>
            <w:r>
              <w:rPr>
                <w:sz w:val="18"/>
              </w:rPr>
              <w:t>of waivers</w:t>
            </w:r>
            <w:r w:rsidRPr="001F6F67">
              <w:rPr>
                <w:sz w:val="18"/>
              </w:rPr>
              <w:t xml:space="preserve"> w/ agreement between Native &amp; non-Native providers. DD 1-2 </w:t>
            </w:r>
            <w:proofErr w:type="spellStart"/>
            <w:r w:rsidRPr="001F6F67">
              <w:rPr>
                <w:sz w:val="18"/>
              </w:rPr>
              <w:t>yrs</w:t>
            </w:r>
            <w:proofErr w:type="spellEnd"/>
            <w:r w:rsidRPr="001F6F67">
              <w:rPr>
                <w:sz w:val="18"/>
              </w:rPr>
              <w:t xml:space="preserve"> away.</w:t>
            </w:r>
          </w:p>
        </w:tc>
        <w:tc>
          <w:tcPr>
            <w:tcW w:w="0" w:type="auto"/>
          </w:tcPr>
          <w:p w:rsidR="00D23E60" w:rsidRPr="001F6F67" w:rsidRDefault="00D23E60" w:rsidP="00D23E60">
            <w:r w:rsidRPr="001F6F67">
              <w:rPr>
                <w:sz w:val="18"/>
              </w:rPr>
              <w:t>SB74 est. Alaska Medicaid False Claim and Reporting Act, legislative focus on fraud prevention to reduce Medicaid cost</w:t>
            </w:r>
          </w:p>
        </w:tc>
        <w:tc>
          <w:tcPr>
            <w:tcW w:w="0" w:type="auto"/>
          </w:tcPr>
          <w:p w:rsidR="00D23E60" w:rsidRPr="001F6F67" w:rsidRDefault="00D23E60" w:rsidP="00D23E60">
            <w:r w:rsidRPr="001F6F67">
              <w:rPr>
                <w:sz w:val="18"/>
              </w:rPr>
              <w:t>Goal: develop a</w:t>
            </w:r>
            <w:r>
              <w:rPr>
                <w:sz w:val="18"/>
              </w:rPr>
              <w:t>n</w:t>
            </w:r>
            <w:r w:rsidRPr="001F6F67">
              <w:rPr>
                <w:sz w:val="18"/>
              </w:rPr>
              <w:t xml:space="preserve"> information infrastructure for DHSS that integrates current data systems. Health Information Exchange is a subset of this.</w:t>
            </w:r>
          </w:p>
        </w:tc>
        <w:tc>
          <w:tcPr>
            <w:tcW w:w="0" w:type="auto"/>
          </w:tcPr>
          <w:p w:rsidR="00D23E60" w:rsidRPr="001F6F67" w:rsidRDefault="00D23E60" w:rsidP="00D23E60">
            <w:r w:rsidRPr="001F6F67">
              <w:rPr>
                <w:sz w:val="18"/>
              </w:rPr>
              <w:t>Workgroup est. under SB74 to identify opportunities, barriers, solutions to expanding telehealth use</w:t>
            </w:r>
          </w:p>
        </w:tc>
        <w:tc>
          <w:tcPr>
            <w:tcW w:w="0" w:type="auto"/>
          </w:tcPr>
          <w:p w:rsidR="00D23E60" w:rsidRPr="001F6F67" w:rsidRDefault="00D23E60" w:rsidP="00D23E60">
            <w:pPr>
              <w:rPr>
                <w:sz w:val="18"/>
              </w:rPr>
            </w:pPr>
            <w:r w:rsidRPr="001F6F67">
              <w:rPr>
                <w:sz w:val="18"/>
              </w:rPr>
              <w:t>Extends Medicaid Coordinated Care Init</w:t>
            </w:r>
            <w:r>
              <w:rPr>
                <w:sz w:val="18"/>
              </w:rPr>
              <w:t xml:space="preserve">iative (provides case </w:t>
            </w:r>
            <w:proofErr w:type="spellStart"/>
            <w:r>
              <w:rPr>
                <w:sz w:val="18"/>
              </w:rPr>
              <w:t>mngmt</w:t>
            </w:r>
            <w:proofErr w:type="spellEnd"/>
            <w:r w:rsidRPr="001F6F67">
              <w:rPr>
                <w:sz w:val="18"/>
              </w:rPr>
              <w:t xml:space="preserve"> to recipients </w:t>
            </w:r>
            <w:r>
              <w:rPr>
                <w:sz w:val="18"/>
              </w:rPr>
              <w:t>w/</w:t>
            </w:r>
            <w:r w:rsidRPr="001F6F67">
              <w:rPr>
                <w:sz w:val="18"/>
              </w:rPr>
              <w:t xml:space="preserve"> complex needs) until demo is complete</w:t>
            </w:r>
          </w:p>
        </w:tc>
        <w:tc>
          <w:tcPr>
            <w:tcW w:w="0" w:type="auto"/>
          </w:tcPr>
          <w:p w:rsidR="00D23E60" w:rsidRPr="001F6F67" w:rsidRDefault="00D23E60" w:rsidP="00D23E60">
            <w:r w:rsidRPr="001F6F67">
              <w:rPr>
                <w:sz w:val="18"/>
              </w:rPr>
              <w:t>Demo project – managed care with intent to reduce cost, increase coordination across health systems</w:t>
            </w:r>
          </w:p>
        </w:tc>
      </w:tr>
      <w:tr w:rsidR="00D23E60" w:rsidTr="00A92251"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/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pPr>
              <w:jc w:val="right"/>
            </w:pPr>
            <w:r w:rsidRPr="00B06213">
              <w:rPr>
                <w:b/>
              </w:rPr>
              <w:t>Provider Role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 xml:space="preserve">&amp; Input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3E60" w:rsidRDefault="00D23E60" w:rsidP="00D23E60">
            <w:r>
              <w:t>Influence</w:t>
            </w:r>
          </w:p>
          <w:p w:rsidR="00D23E60" w:rsidRDefault="00D23E60" w:rsidP="00D23E60">
            <w:r>
              <w:t>&amp; Input</w:t>
            </w:r>
          </w:p>
        </w:tc>
      </w:tr>
      <w:tr w:rsidR="00D23E60" w:rsidTr="00E964F2">
        <w:tc>
          <w:tcPr>
            <w:tcW w:w="0" w:type="auto"/>
            <w:shd w:val="clear" w:color="auto" w:fill="2F5496" w:themeFill="accent1" w:themeFillShade="BF"/>
          </w:tcPr>
          <w:p w:rsidR="00D23E60" w:rsidRPr="00B06213" w:rsidRDefault="00D23E60" w:rsidP="00D23E60">
            <w:pPr>
              <w:jc w:val="center"/>
              <w:rPr>
                <w:b/>
                <w:color w:val="FFFFFF" w:themeColor="background1"/>
              </w:rPr>
            </w:pPr>
            <w:r w:rsidRPr="00B06213">
              <w:rPr>
                <w:b/>
                <w:color w:val="FFFFFF" w:themeColor="background1"/>
              </w:rPr>
              <w:t>Committee/Project</w:t>
            </w:r>
          </w:p>
        </w:tc>
        <w:tc>
          <w:tcPr>
            <w:tcW w:w="0" w:type="auto"/>
            <w:shd w:val="clear" w:color="auto" w:fill="2F5496" w:themeFill="accent1" w:themeFillShade="BF"/>
          </w:tcPr>
          <w:p w:rsidR="00D23E60" w:rsidRPr="00B06213" w:rsidRDefault="00D23E60" w:rsidP="00D23E60">
            <w:pPr>
              <w:rPr>
                <w:b/>
                <w:color w:val="FFFFFF" w:themeColor="background1"/>
              </w:rPr>
            </w:pPr>
            <w:r w:rsidRPr="00B06213">
              <w:rPr>
                <w:b/>
                <w:color w:val="FFFFFF" w:themeColor="background1"/>
              </w:rPr>
              <w:t>Point of Contact</w:t>
            </w:r>
          </w:p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</w:tr>
      <w:tr w:rsidR="00D23E60" w:rsidTr="00A92251">
        <w:tc>
          <w:tcPr>
            <w:tcW w:w="0" w:type="auto"/>
          </w:tcPr>
          <w:p w:rsidR="00D23E60" w:rsidRDefault="00D23E60" w:rsidP="00D23E60">
            <w:r>
              <w:t>SB74/Medicaid Redesign Implementation Process</w:t>
            </w:r>
          </w:p>
        </w:tc>
        <w:tc>
          <w:tcPr>
            <w:tcW w:w="0" w:type="auto"/>
          </w:tcPr>
          <w:p w:rsidR="00D23E60" w:rsidRDefault="00D23E60" w:rsidP="00D23E60">
            <w:r>
              <w:t>Monique Martin</w:t>
            </w:r>
          </w:p>
          <w:p w:rsidR="00D23E60" w:rsidRDefault="00D23E60" w:rsidP="00D23E60">
            <w:r w:rsidRPr="006A6F73">
              <w:rPr>
                <w:rFonts w:ascii="Arial Narrow" w:hAnsi="Arial Narrow"/>
                <w:sz w:val="18"/>
              </w:rPr>
              <w:t>monique.martin@alaska.gov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</w:tr>
      <w:tr w:rsidR="00D23E60" w:rsidTr="00A92251">
        <w:tc>
          <w:tcPr>
            <w:tcW w:w="0" w:type="auto"/>
          </w:tcPr>
          <w:p w:rsidR="00D23E60" w:rsidRPr="0030184F" w:rsidRDefault="00D23E60" w:rsidP="00D23E60">
            <w:r w:rsidRPr="0030184F">
              <w:t>SDS E</w:t>
            </w:r>
            <w:r>
              <w:t>xternal Stakeholder Workgroup</w:t>
            </w:r>
          </w:p>
        </w:tc>
        <w:tc>
          <w:tcPr>
            <w:tcW w:w="0" w:type="auto"/>
          </w:tcPr>
          <w:p w:rsidR="00D23E60" w:rsidRPr="0030184F" w:rsidRDefault="00D23E60" w:rsidP="00D23E60">
            <w:r w:rsidRPr="0030184F">
              <w:t>Duane Mayes</w:t>
            </w:r>
          </w:p>
          <w:p w:rsidR="00D23E60" w:rsidRPr="0030184F" w:rsidRDefault="00D23E60" w:rsidP="00D23E60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duane.mayes@alaska.gov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</w:tr>
      <w:tr w:rsidR="00D23E60" w:rsidTr="00A92251">
        <w:tc>
          <w:tcPr>
            <w:tcW w:w="0" w:type="auto"/>
          </w:tcPr>
          <w:p w:rsidR="00D23E60" w:rsidRPr="0030184F" w:rsidRDefault="00D23E60" w:rsidP="00D23E60">
            <w:r w:rsidRPr="0030184F">
              <w:t xml:space="preserve">Complex Behavior Workgroup </w:t>
            </w:r>
            <w:r>
              <w:rPr>
                <w:color w:val="FF0000"/>
                <w:sz w:val="18"/>
              </w:rPr>
              <w:t>(currently in</w:t>
            </w:r>
            <w:r w:rsidRPr="008859BA">
              <w:rPr>
                <w:color w:val="FF0000"/>
                <w:sz w:val="18"/>
              </w:rPr>
              <w:t>active)</w:t>
            </w:r>
          </w:p>
        </w:tc>
        <w:tc>
          <w:tcPr>
            <w:tcW w:w="0" w:type="auto"/>
          </w:tcPr>
          <w:p w:rsidR="00D23E60" w:rsidRPr="0030184F" w:rsidRDefault="00D23E60" w:rsidP="00D23E60">
            <w:r w:rsidRPr="0030184F">
              <w:t>Duane Mayes</w:t>
            </w:r>
          </w:p>
          <w:p w:rsidR="00D23E60" w:rsidRPr="0030184F" w:rsidRDefault="00D23E60" w:rsidP="00D23E60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duane.mayes@alaska.gov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</w:tr>
      <w:tr w:rsidR="00D23E60" w:rsidTr="00A92251">
        <w:tc>
          <w:tcPr>
            <w:tcW w:w="0" w:type="auto"/>
          </w:tcPr>
          <w:p w:rsidR="00D23E60" w:rsidRPr="0030184F" w:rsidRDefault="00D23E60" w:rsidP="00D23E60">
            <w:r w:rsidRPr="0030184F">
              <w:t>Alaska Integrated Employment Initiative (AIEI)</w:t>
            </w:r>
          </w:p>
        </w:tc>
        <w:tc>
          <w:tcPr>
            <w:tcW w:w="0" w:type="auto"/>
          </w:tcPr>
          <w:p w:rsidR="00D23E60" w:rsidRPr="0030184F" w:rsidRDefault="00D23E60" w:rsidP="00D23E60">
            <w:r w:rsidRPr="0030184F">
              <w:t>Kristin Vandagriff</w:t>
            </w:r>
          </w:p>
          <w:p w:rsidR="00D23E60" w:rsidRPr="0030184F" w:rsidRDefault="00D23E60" w:rsidP="00D23E60">
            <w:pPr>
              <w:rPr>
                <w:rFonts w:ascii="Arial Narrow" w:hAnsi="Arial Narrow"/>
              </w:rPr>
            </w:pPr>
            <w:r w:rsidRPr="0030184F">
              <w:rPr>
                <w:rFonts w:ascii="Arial Narrow" w:hAnsi="Arial Narrow"/>
                <w:sz w:val="18"/>
              </w:rPr>
              <w:t>kristin.vandagriff@alaska.gov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</w:tr>
      <w:tr w:rsidR="00D23E60" w:rsidTr="00A92251">
        <w:tc>
          <w:tcPr>
            <w:tcW w:w="0" w:type="auto"/>
          </w:tcPr>
          <w:p w:rsidR="00D23E60" w:rsidRPr="0030184F" w:rsidRDefault="00D23E60" w:rsidP="00D23E60">
            <w:r w:rsidRPr="0030184F">
              <w:t>Behavioral Health Workforce</w:t>
            </w:r>
          </w:p>
        </w:tc>
        <w:tc>
          <w:tcPr>
            <w:tcW w:w="0" w:type="auto"/>
          </w:tcPr>
          <w:p w:rsidR="00D23E60" w:rsidRPr="0030184F" w:rsidRDefault="00D23E60" w:rsidP="00D23E60">
            <w:r w:rsidRPr="0030184F">
              <w:t>Kathy Craft</w:t>
            </w:r>
          </w:p>
          <w:p w:rsidR="00D23E60" w:rsidRPr="0030184F" w:rsidRDefault="00D23E60" w:rsidP="00D23E60">
            <w:pPr>
              <w:rPr>
                <w:rFonts w:ascii="Arial Narrow" w:hAnsi="Arial Narrow"/>
              </w:rPr>
            </w:pPr>
            <w:proofErr w:type="spellStart"/>
            <w:r w:rsidRPr="0030184F">
              <w:rPr>
                <w:rFonts w:ascii="Arial Narrow" w:hAnsi="Arial Narrow"/>
                <w:sz w:val="18"/>
              </w:rPr>
              <w:t>kcraft</w:t>
            </w:r>
            <w:proofErr w:type="spellEnd"/>
            <w:r w:rsidRPr="0030184F">
              <w:rPr>
                <w:rFonts w:ascii="Arial Narrow" w:hAnsi="Arial Narrow"/>
                <w:sz w:val="18"/>
              </w:rPr>
              <w:t>@ alaska.edu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>
            <w:r>
              <w:t>X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</w:tr>
      <w:tr w:rsidR="00D23E60" w:rsidTr="00A92251">
        <w:tc>
          <w:tcPr>
            <w:tcW w:w="0" w:type="auto"/>
          </w:tcPr>
          <w:p w:rsidR="00D23E60" w:rsidRPr="0030184F" w:rsidRDefault="00D23E60" w:rsidP="00D23E60">
            <w:r w:rsidRPr="0030184F">
              <w:t xml:space="preserve">Key Coalition </w:t>
            </w:r>
          </w:p>
        </w:tc>
        <w:tc>
          <w:tcPr>
            <w:tcW w:w="0" w:type="auto"/>
          </w:tcPr>
          <w:p w:rsidR="00D23E60" w:rsidRPr="0030184F" w:rsidRDefault="00D23E60" w:rsidP="00D23E60">
            <w:r w:rsidRPr="0030184F">
              <w:t>Millie Ryan</w:t>
            </w:r>
          </w:p>
          <w:p w:rsidR="00D23E60" w:rsidRPr="0030184F" w:rsidRDefault="00D23E60" w:rsidP="00D23E60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mryan@reachak.org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</w:tr>
      <w:tr w:rsidR="00D23E60" w:rsidTr="00A92251">
        <w:tc>
          <w:tcPr>
            <w:tcW w:w="0" w:type="auto"/>
          </w:tcPr>
          <w:p w:rsidR="00D23E60" w:rsidRPr="0030184F" w:rsidRDefault="00D23E60" w:rsidP="00D23E60">
            <w:r w:rsidRPr="0030184F">
              <w:t>Governor’s Council – DD Committee</w:t>
            </w:r>
          </w:p>
        </w:tc>
        <w:tc>
          <w:tcPr>
            <w:tcW w:w="0" w:type="auto"/>
          </w:tcPr>
          <w:p w:rsidR="00D23E60" w:rsidRPr="0030184F" w:rsidRDefault="00D23E60" w:rsidP="00D23E60">
            <w:r w:rsidRPr="0030184F">
              <w:t>Ric Nelson</w:t>
            </w:r>
          </w:p>
          <w:p w:rsidR="00D23E60" w:rsidRPr="0030184F" w:rsidRDefault="00D23E60" w:rsidP="00D23E60">
            <w:pPr>
              <w:rPr>
                <w:rFonts w:ascii="Arial Narrow" w:hAnsi="Arial Narrow"/>
                <w:sz w:val="18"/>
              </w:rPr>
            </w:pPr>
            <w:r w:rsidRPr="0030184F">
              <w:rPr>
                <w:rFonts w:ascii="Arial Narrow" w:hAnsi="Arial Narrow"/>
                <w:sz w:val="18"/>
              </w:rPr>
              <w:t>ric.nelson@alaska.gov</w:t>
            </w:r>
          </w:p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tc>
          <w:tcPr>
            <w:tcW w:w="0" w:type="auto"/>
          </w:tcPr>
          <w:p w:rsidR="00D23E60" w:rsidRDefault="00D23E60" w:rsidP="00D23E60"/>
        </w:tc>
        <w:bookmarkStart w:id="0" w:name="_GoBack"/>
        <w:bookmarkEnd w:id="0"/>
      </w:tr>
    </w:tbl>
    <w:p w:rsidR="00F414C4" w:rsidRDefault="00F414C4"/>
    <w:p w:rsidR="00F414C4" w:rsidRDefault="00F41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262"/>
        <w:gridCol w:w="1721"/>
        <w:gridCol w:w="1224"/>
        <w:gridCol w:w="1417"/>
        <w:gridCol w:w="1627"/>
        <w:gridCol w:w="1351"/>
        <w:gridCol w:w="1270"/>
        <w:gridCol w:w="1238"/>
        <w:gridCol w:w="1214"/>
      </w:tblGrid>
      <w:tr w:rsidR="00F414C4" w:rsidTr="00B476FC">
        <w:tc>
          <w:tcPr>
            <w:tcW w:w="2156" w:type="dxa"/>
          </w:tcPr>
          <w:p w:rsidR="00F414C4" w:rsidRDefault="00F414C4" w:rsidP="00F414C4"/>
        </w:tc>
        <w:tc>
          <w:tcPr>
            <w:tcW w:w="2262" w:type="dxa"/>
          </w:tcPr>
          <w:p w:rsidR="00F414C4" w:rsidRDefault="00F414C4" w:rsidP="00F414C4"/>
        </w:tc>
        <w:tc>
          <w:tcPr>
            <w:tcW w:w="0" w:type="auto"/>
            <w:gridSpan w:val="8"/>
            <w:shd w:val="clear" w:color="auto" w:fill="92D050"/>
          </w:tcPr>
          <w:p w:rsidR="00F414C4" w:rsidRDefault="00F414C4" w:rsidP="00F414C4">
            <w:pPr>
              <w:jc w:val="center"/>
            </w:pPr>
            <w:r w:rsidRPr="00B06213">
              <w:rPr>
                <w:b/>
                <w:smallCaps/>
                <w:color w:val="0070C0"/>
                <w:sz w:val="24"/>
              </w:rPr>
              <w:t>SB74-Related Topics</w:t>
            </w:r>
            <w:r>
              <w:rPr>
                <w:b/>
                <w:smallCaps/>
                <w:color w:val="0070C0"/>
                <w:sz w:val="24"/>
              </w:rPr>
              <w:t xml:space="preserve"> (continued from previous page)</w:t>
            </w:r>
          </w:p>
        </w:tc>
      </w:tr>
      <w:tr w:rsidR="00D23E60" w:rsidTr="00B476FC">
        <w:trPr>
          <w:trHeight w:val="1043"/>
        </w:trPr>
        <w:tc>
          <w:tcPr>
            <w:tcW w:w="2156" w:type="dxa"/>
          </w:tcPr>
          <w:p w:rsidR="00F414C4" w:rsidRPr="009E1FCF" w:rsidRDefault="00F414C4" w:rsidP="00F414C4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drawing>
                <wp:anchor distT="0" distB="0" distL="114300" distR="114300" simplePos="0" relativeHeight="251660288" behindDoc="1" locked="0" layoutInCell="1" allowOverlap="1" wp14:anchorId="4E82C75F" wp14:editId="0A276E64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47625</wp:posOffset>
                  </wp:positionV>
                  <wp:extent cx="59118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881" y="20881"/>
                      <wp:lineTo x="2088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2" w:type="dxa"/>
          </w:tcPr>
          <w:p w:rsidR="00F414C4" w:rsidRPr="00B06213" w:rsidRDefault="00F414C4" w:rsidP="00F414C4">
            <w:pPr>
              <w:jc w:val="right"/>
              <w:rPr>
                <w:b/>
              </w:rPr>
            </w:pPr>
            <w:r w:rsidRPr="00B06213">
              <w:rPr>
                <w:b/>
              </w:rPr>
              <w:t>2017 FOCUS AREA</w:t>
            </w:r>
          </w:p>
          <w:p w:rsidR="00F414C4" w:rsidRPr="005855F6" w:rsidRDefault="00F414C4" w:rsidP="00F414C4">
            <w:pPr>
              <w:jc w:val="center"/>
            </w:pP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Refinanc</w:t>
            </w:r>
            <w:r>
              <w:rPr>
                <w:rFonts w:ascii="Arial Narrow" w:hAnsi="Arial Narrow"/>
              </w:rPr>
              <w:t xml:space="preserve">ing 1915 (k) &amp; 1915 (c)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Behavioral Health System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Federal Tribal FMAP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Fraud &amp; Abuse Prevention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Health Information/ Data Plan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proofErr w:type="spellStart"/>
            <w:r w:rsidRPr="001F6F67">
              <w:rPr>
                <w:rFonts w:ascii="Arial Narrow" w:hAnsi="Arial Narrow"/>
              </w:rPr>
              <w:t>Telemed</w:t>
            </w:r>
            <w:proofErr w:type="spellEnd"/>
            <w:r w:rsidRPr="001F6F67">
              <w:rPr>
                <w:rFonts w:ascii="Arial Narrow" w:hAnsi="Arial Narrow"/>
              </w:rPr>
              <w:t>/</w:t>
            </w:r>
          </w:p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Technology</w:t>
            </w:r>
          </w:p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Workgroup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>Primary &amp; Preventative Care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F414C4" w:rsidRPr="001F6F67" w:rsidRDefault="00F414C4" w:rsidP="00F414C4">
            <w:pPr>
              <w:rPr>
                <w:rFonts w:ascii="Arial Narrow" w:hAnsi="Arial Narrow"/>
              </w:rPr>
            </w:pPr>
            <w:r w:rsidRPr="001F6F67">
              <w:rPr>
                <w:rFonts w:ascii="Arial Narrow" w:hAnsi="Arial Narrow"/>
              </w:rPr>
              <w:t xml:space="preserve">Coordinated Care (Care </w:t>
            </w:r>
            <w:proofErr w:type="spellStart"/>
            <w:r w:rsidRPr="001F6F67">
              <w:rPr>
                <w:rFonts w:ascii="Arial Narrow" w:hAnsi="Arial Narrow"/>
              </w:rPr>
              <w:t>Mngmt</w:t>
            </w:r>
            <w:proofErr w:type="spellEnd"/>
            <w:r w:rsidRPr="001F6F67">
              <w:rPr>
                <w:rFonts w:ascii="Arial Narrow" w:hAnsi="Arial Narrow"/>
              </w:rPr>
              <w:t>)</w:t>
            </w:r>
          </w:p>
        </w:tc>
      </w:tr>
      <w:tr w:rsidR="00D23E60" w:rsidTr="00B476FC">
        <w:tc>
          <w:tcPr>
            <w:tcW w:w="2156" w:type="dxa"/>
          </w:tcPr>
          <w:p w:rsidR="00F414C4" w:rsidRDefault="00F414C4" w:rsidP="00F414C4"/>
        </w:tc>
        <w:tc>
          <w:tcPr>
            <w:tcW w:w="2262" w:type="dxa"/>
          </w:tcPr>
          <w:p w:rsidR="00F414C4" w:rsidRPr="00C73B28" w:rsidRDefault="00F414C4" w:rsidP="00F414C4">
            <w:pPr>
              <w:jc w:val="right"/>
              <w:rPr>
                <w:sz w:val="18"/>
              </w:rPr>
            </w:pPr>
            <w:r w:rsidRPr="00B06213">
              <w:rPr>
                <w:b/>
              </w:rPr>
              <w:t>Context</w:t>
            </w:r>
          </w:p>
        </w:tc>
        <w:tc>
          <w:tcPr>
            <w:tcW w:w="0" w:type="auto"/>
          </w:tcPr>
          <w:p w:rsidR="00F414C4" w:rsidRPr="001F6F67" w:rsidRDefault="00F414C4" w:rsidP="00F414C4">
            <w:r w:rsidRPr="001F6F67">
              <w:rPr>
                <w:sz w:val="18"/>
              </w:rPr>
              <w:t xml:space="preserve"> ICC Council recommends 1915(k) directed at PCA, 1915(c) way to re-finance CDDG (“supports” waiver)</w:t>
            </w:r>
          </w:p>
        </w:tc>
        <w:tc>
          <w:tcPr>
            <w:tcW w:w="0" w:type="auto"/>
          </w:tcPr>
          <w:p w:rsidR="00F414C4" w:rsidRPr="001F6F67" w:rsidRDefault="00F414C4" w:rsidP="00F414C4">
            <w:r w:rsidRPr="001F6F67">
              <w:rPr>
                <w:sz w:val="18"/>
              </w:rPr>
              <w:t>System redesign via 1115 Medicaid waiver, removes BH grantee requirement, shifts BH to waiver</w:t>
            </w:r>
          </w:p>
        </w:tc>
        <w:tc>
          <w:tcPr>
            <w:tcW w:w="0" w:type="auto"/>
          </w:tcPr>
          <w:p w:rsidR="00F414C4" w:rsidRPr="001F6F67" w:rsidRDefault="00F414C4" w:rsidP="00F414C4">
            <w:r w:rsidRPr="001F6F67">
              <w:rPr>
                <w:sz w:val="18"/>
              </w:rPr>
              <w:t xml:space="preserve">Potential for fed. govt. to pay 100% </w:t>
            </w:r>
            <w:r>
              <w:rPr>
                <w:sz w:val="18"/>
              </w:rPr>
              <w:t>of waivers</w:t>
            </w:r>
            <w:r w:rsidRPr="001F6F67">
              <w:rPr>
                <w:sz w:val="18"/>
              </w:rPr>
              <w:t xml:space="preserve"> w/ agreement between Native &amp; non-Native providers. DD 1-2 </w:t>
            </w:r>
            <w:proofErr w:type="spellStart"/>
            <w:r w:rsidRPr="001F6F67">
              <w:rPr>
                <w:sz w:val="18"/>
              </w:rPr>
              <w:t>yrs</w:t>
            </w:r>
            <w:proofErr w:type="spellEnd"/>
            <w:r w:rsidRPr="001F6F67">
              <w:rPr>
                <w:sz w:val="18"/>
              </w:rPr>
              <w:t xml:space="preserve"> away.</w:t>
            </w:r>
          </w:p>
        </w:tc>
        <w:tc>
          <w:tcPr>
            <w:tcW w:w="0" w:type="auto"/>
          </w:tcPr>
          <w:p w:rsidR="00F414C4" w:rsidRPr="001F6F67" w:rsidRDefault="00F414C4" w:rsidP="00F414C4">
            <w:r w:rsidRPr="001F6F67">
              <w:rPr>
                <w:sz w:val="18"/>
              </w:rPr>
              <w:t>SB74 est. Alaska Medicaid False Claim and Reporting Act, legislative focus on fraud prevention to reduce Medicaid cost</w:t>
            </w:r>
          </w:p>
        </w:tc>
        <w:tc>
          <w:tcPr>
            <w:tcW w:w="0" w:type="auto"/>
          </w:tcPr>
          <w:p w:rsidR="00F414C4" w:rsidRPr="001F6F67" w:rsidRDefault="00F414C4" w:rsidP="00F414C4">
            <w:r w:rsidRPr="001F6F67">
              <w:rPr>
                <w:sz w:val="18"/>
              </w:rPr>
              <w:t>Goal: develop a</w:t>
            </w:r>
            <w:r>
              <w:rPr>
                <w:sz w:val="18"/>
              </w:rPr>
              <w:t>n</w:t>
            </w:r>
            <w:r w:rsidRPr="001F6F67">
              <w:rPr>
                <w:sz w:val="18"/>
              </w:rPr>
              <w:t xml:space="preserve"> information infrastructure for DHSS that integrates current data systems. Health Information Exchange is a subset of this.</w:t>
            </w:r>
          </w:p>
        </w:tc>
        <w:tc>
          <w:tcPr>
            <w:tcW w:w="0" w:type="auto"/>
          </w:tcPr>
          <w:p w:rsidR="00F414C4" w:rsidRPr="001F6F67" w:rsidRDefault="00F414C4" w:rsidP="00F414C4">
            <w:r w:rsidRPr="001F6F67">
              <w:rPr>
                <w:sz w:val="18"/>
              </w:rPr>
              <w:t>Workgroup est. under SB74 to identify opportunities, barriers, solutions to expanding telehealth use</w:t>
            </w:r>
          </w:p>
        </w:tc>
        <w:tc>
          <w:tcPr>
            <w:tcW w:w="0" w:type="auto"/>
          </w:tcPr>
          <w:p w:rsidR="00F414C4" w:rsidRPr="001F6F67" w:rsidRDefault="00F414C4" w:rsidP="00F414C4">
            <w:pPr>
              <w:rPr>
                <w:sz w:val="18"/>
              </w:rPr>
            </w:pPr>
            <w:r w:rsidRPr="001F6F67">
              <w:rPr>
                <w:sz w:val="18"/>
              </w:rPr>
              <w:t>Extends Medicaid Coordinated Care Init</w:t>
            </w:r>
            <w:r w:rsidR="00D23E60">
              <w:rPr>
                <w:sz w:val="18"/>
              </w:rPr>
              <w:t xml:space="preserve">iative (provides case </w:t>
            </w:r>
            <w:proofErr w:type="spellStart"/>
            <w:r w:rsidR="00D23E60">
              <w:rPr>
                <w:sz w:val="18"/>
              </w:rPr>
              <w:t>mngmt</w:t>
            </w:r>
            <w:proofErr w:type="spellEnd"/>
            <w:r w:rsidRPr="001F6F67">
              <w:rPr>
                <w:sz w:val="18"/>
              </w:rPr>
              <w:t xml:space="preserve"> to recipients </w:t>
            </w:r>
            <w:r w:rsidR="00D23E60">
              <w:rPr>
                <w:sz w:val="18"/>
              </w:rPr>
              <w:t>w/</w:t>
            </w:r>
            <w:r w:rsidRPr="001F6F67">
              <w:rPr>
                <w:sz w:val="18"/>
              </w:rPr>
              <w:t xml:space="preserve"> complex needs) until demo is complete</w:t>
            </w:r>
          </w:p>
        </w:tc>
        <w:tc>
          <w:tcPr>
            <w:tcW w:w="0" w:type="auto"/>
          </w:tcPr>
          <w:p w:rsidR="00F414C4" w:rsidRPr="001F6F67" w:rsidRDefault="00F414C4" w:rsidP="00F414C4">
            <w:r w:rsidRPr="001F6F67">
              <w:rPr>
                <w:sz w:val="18"/>
              </w:rPr>
              <w:t>Demo project – managed care with intent to reduce cost, increase coordination across health systems</w:t>
            </w:r>
          </w:p>
        </w:tc>
      </w:tr>
      <w:tr w:rsidR="00D23E60" w:rsidTr="00B476FC">
        <w:tc>
          <w:tcPr>
            <w:tcW w:w="2156" w:type="dxa"/>
            <w:shd w:val="clear" w:color="auto" w:fill="D9D9D9" w:themeFill="background1" w:themeFillShade="D9"/>
          </w:tcPr>
          <w:p w:rsidR="00F414C4" w:rsidRDefault="00F414C4" w:rsidP="00F414C4"/>
        </w:tc>
        <w:tc>
          <w:tcPr>
            <w:tcW w:w="2262" w:type="dxa"/>
            <w:shd w:val="clear" w:color="auto" w:fill="D9D9D9" w:themeFill="background1" w:themeFillShade="D9"/>
          </w:tcPr>
          <w:p w:rsidR="00F414C4" w:rsidRDefault="00F414C4" w:rsidP="00F414C4">
            <w:pPr>
              <w:jc w:val="right"/>
            </w:pPr>
            <w:r w:rsidRPr="00B06213">
              <w:rPr>
                <w:b/>
              </w:rPr>
              <w:t>Provider Role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 xml:space="preserve">&amp; Input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>&amp; Input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14C4" w:rsidRDefault="00F414C4" w:rsidP="00F414C4">
            <w:r>
              <w:t>Influence</w:t>
            </w:r>
          </w:p>
          <w:p w:rsidR="00F414C4" w:rsidRDefault="00F414C4" w:rsidP="00F414C4">
            <w:r>
              <w:t>&amp; Input</w:t>
            </w:r>
          </w:p>
        </w:tc>
      </w:tr>
      <w:tr w:rsidR="00D23E60" w:rsidTr="00B476FC">
        <w:tc>
          <w:tcPr>
            <w:tcW w:w="2156" w:type="dxa"/>
            <w:shd w:val="clear" w:color="auto" w:fill="2F5496" w:themeFill="accent1" w:themeFillShade="BF"/>
          </w:tcPr>
          <w:p w:rsidR="00D23E60" w:rsidRPr="00B06213" w:rsidRDefault="00D23E60" w:rsidP="00D23E60">
            <w:pPr>
              <w:jc w:val="center"/>
              <w:rPr>
                <w:b/>
                <w:color w:val="FFFFFF" w:themeColor="background1"/>
              </w:rPr>
            </w:pPr>
            <w:r w:rsidRPr="00B06213">
              <w:rPr>
                <w:b/>
                <w:color w:val="FFFFFF" w:themeColor="background1"/>
              </w:rPr>
              <w:t>Committee/Project</w:t>
            </w:r>
          </w:p>
        </w:tc>
        <w:tc>
          <w:tcPr>
            <w:tcW w:w="2262" w:type="dxa"/>
            <w:shd w:val="clear" w:color="auto" w:fill="2F5496" w:themeFill="accent1" w:themeFillShade="BF"/>
          </w:tcPr>
          <w:p w:rsidR="00D23E60" w:rsidRPr="00B06213" w:rsidRDefault="00D23E60" w:rsidP="00D23E60">
            <w:pPr>
              <w:jc w:val="center"/>
              <w:rPr>
                <w:b/>
                <w:color w:val="FFFFFF" w:themeColor="background1"/>
              </w:rPr>
            </w:pPr>
            <w:r w:rsidRPr="00B06213">
              <w:rPr>
                <w:b/>
                <w:color w:val="FFFFFF" w:themeColor="background1"/>
              </w:rPr>
              <w:t>Point of Contact</w:t>
            </w:r>
          </w:p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  <w:tc>
          <w:tcPr>
            <w:tcW w:w="0" w:type="auto"/>
            <w:shd w:val="clear" w:color="auto" w:fill="2F5496" w:themeFill="accent1" w:themeFillShade="BF"/>
          </w:tcPr>
          <w:p w:rsidR="00D23E60" w:rsidRDefault="00D23E60" w:rsidP="00D23E60"/>
        </w:tc>
      </w:tr>
      <w:tr w:rsidR="00D23E60" w:rsidTr="00B476FC">
        <w:tc>
          <w:tcPr>
            <w:tcW w:w="2156" w:type="dxa"/>
          </w:tcPr>
          <w:p w:rsidR="00F414C4" w:rsidRPr="0030184F" w:rsidRDefault="00F414C4" w:rsidP="00F414C4">
            <w:r>
              <w:t xml:space="preserve"> </w:t>
            </w:r>
            <w:r w:rsidRPr="0030184F">
              <w:t>DD Systems Assessment</w:t>
            </w:r>
          </w:p>
        </w:tc>
        <w:tc>
          <w:tcPr>
            <w:tcW w:w="2262" w:type="dxa"/>
          </w:tcPr>
          <w:p w:rsidR="00F414C4" w:rsidRPr="0030184F" w:rsidRDefault="00F414C4" w:rsidP="00F414C4">
            <w:r>
              <w:t>Amanda Lofgren</w:t>
            </w:r>
          </w:p>
          <w:p w:rsidR="00F414C4" w:rsidRPr="0030184F" w:rsidRDefault="00F414C4" w:rsidP="00F414C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amanda.lofgren@alaska.gov</w:t>
            </w:r>
          </w:p>
        </w:tc>
        <w:tc>
          <w:tcPr>
            <w:tcW w:w="0" w:type="auto"/>
          </w:tcPr>
          <w:p w:rsidR="00F414C4" w:rsidRDefault="00F414C4" w:rsidP="00F414C4">
            <w:r>
              <w:t>X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>
            <w:r>
              <w:t>X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</w:tr>
      <w:tr w:rsidR="00D23E60" w:rsidTr="00B476FC">
        <w:tc>
          <w:tcPr>
            <w:tcW w:w="2156" w:type="dxa"/>
          </w:tcPr>
          <w:p w:rsidR="00F414C4" w:rsidRPr="0030184F" w:rsidRDefault="00F414C4" w:rsidP="00F414C4">
            <w:r w:rsidRPr="0030184F">
              <w:t>Mediware (Automated Service Plan)</w:t>
            </w:r>
          </w:p>
        </w:tc>
        <w:tc>
          <w:tcPr>
            <w:tcW w:w="2262" w:type="dxa"/>
          </w:tcPr>
          <w:p w:rsidR="00F414C4" w:rsidRPr="0030184F" w:rsidRDefault="00F414C4" w:rsidP="00F414C4">
            <w:r>
              <w:t xml:space="preserve">Lynne </w:t>
            </w:r>
            <w:proofErr w:type="spellStart"/>
            <w:r>
              <w:t>Keilman</w:t>
            </w:r>
            <w:proofErr w:type="spellEnd"/>
            <w:r>
              <w:t>-Cruz</w:t>
            </w:r>
          </w:p>
          <w:p w:rsidR="00F414C4" w:rsidRPr="0030184F" w:rsidRDefault="00F414C4" w:rsidP="00F414C4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lynne.keilman-cruz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r w:rsidRPr="0030184F">
              <w:rPr>
                <w:rFonts w:ascii="Arial Narrow" w:hAnsi="Arial Narrow"/>
                <w:sz w:val="18"/>
              </w:rPr>
              <w:t>@alaska.gov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</w:tr>
      <w:tr w:rsidR="00D23E60" w:rsidTr="00B476FC">
        <w:tc>
          <w:tcPr>
            <w:tcW w:w="2156" w:type="dxa"/>
          </w:tcPr>
          <w:p w:rsidR="00F414C4" w:rsidRPr="0030184F" w:rsidRDefault="00F414C4" w:rsidP="00F414C4">
            <w:r w:rsidRPr="0030184F">
              <w:t xml:space="preserve">SDS </w:t>
            </w:r>
            <w:proofErr w:type="spellStart"/>
            <w:r w:rsidRPr="0030184F">
              <w:t>InterRAI</w:t>
            </w:r>
            <w:proofErr w:type="spellEnd"/>
            <w:r w:rsidRPr="0030184F">
              <w:t xml:space="preserve"> Project</w:t>
            </w:r>
          </w:p>
        </w:tc>
        <w:tc>
          <w:tcPr>
            <w:tcW w:w="2262" w:type="dxa"/>
          </w:tcPr>
          <w:p w:rsidR="00F414C4" w:rsidRPr="0030184F" w:rsidRDefault="00F414C4" w:rsidP="00F414C4">
            <w:r w:rsidRPr="0030184F">
              <w:t>Lisa McGuire</w:t>
            </w:r>
          </w:p>
          <w:p w:rsidR="00F414C4" w:rsidRPr="0030184F" w:rsidRDefault="00F414C4" w:rsidP="00F414C4">
            <w:pPr>
              <w:rPr>
                <w:rFonts w:ascii="Arial Narrow" w:hAnsi="Arial Narrow"/>
              </w:rPr>
            </w:pPr>
            <w:r w:rsidRPr="0030184F">
              <w:rPr>
                <w:rFonts w:ascii="Arial Narrow" w:hAnsi="Arial Narrow"/>
                <w:sz w:val="18"/>
              </w:rPr>
              <w:t>lisa.mcguire@alaska.gov</w:t>
            </w:r>
          </w:p>
        </w:tc>
        <w:tc>
          <w:tcPr>
            <w:tcW w:w="0" w:type="auto"/>
          </w:tcPr>
          <w:p w:rsidR="00F414C4" w:rsidRDefault="00F414C4" w:rsidP="00F414C4">
            <w:r>
              <w:t>X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</w:tr>
      <w:tr w:rsidR="00D23E60" w:rsidTr="00B476FC">
        <w:tc>
          <w:tcPr>
            <w:tcW w:w="2156" w:type="dxa"/>
          </w:tcPr>
          <w:p w:rsidR="00F414C4" w:rsidRPr="0030184F" w:rsidRDefault="00F414C4" w:rsidP="00F414C4">
            <w:r w:rsidRPr="0030184F">
              <w:t>Supports Waiver</w:t>
            </w:r>
          </w:p>
        </w:tc>
        <w:tc>
          <w:tcPr>
            <w:tcW w:w="2262" w:type="dxa"/>
          </w:tcPr>
          <w:p w:rsidR="00F414C4" w:rsidRPr="0030184F" w:rsidRDefault="00F414C4" w:rsidP="00F414C4">
            <w:r>
              <w:t>Maureen Harwood</w:t>
            </w:r>
          </w:p>
          <w:p w:rsidR="00F414C4" w:rsidRPr="0030184F" w:rsidRDefault="00F414C4" w:rsidP="00F414C4">
            <w:pPr>
              <w:rPr>
                <w:rFonts w:ascii="Arial Narrow" w:hAnsi="Arial Narrow"/>
              </w:rPr>
            </w:pPr>
            <w:r w:rsidRPr="00E964F2">
              <w:rPr>
                <w:rFonts w:ascii="Arial Narrow" w:hAnsi="Arial Narrow"/>
                <w:sz w:val="18"/>
              </w:rPr>
              <w:t>maureen.harwood@alaska.gov</w:t>
            </w:r>
          </w:p>
        </w:tc>
        <w:tc>
          <w:tcPr>
            <w:tcW w:w="0" w:type="auto"/>
          </w:tcPr>
          <w:p w:rsidR="00F414C4" w:rsidRDefault="00F414C4" w:rsidP="00F414C4">
            <w:r>
              <w:t>X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</w:tr>
      <w:tr w:rsidR="00D23E60" w:rsidTr="00B476FC">
        <w:tc>
          <w:tcPr>
            <w:tcW w:w="2156" w:type="dxa"/>
          </w:tcPr>
          <w:p w:rsidR="00F414C4" w:rsidRPr="0030184F" w:rsidRDefault="002A56F7" w:rsidP="00F414C4">
            <w:r>
              <w:t>Final Rule/Setting</w:t>
            </w:r>
            <w:r w:rsidR="00F414C4">
              <w:t>s</w:t>
            </w:r>
          </w:p>
        </w:tc>
        <w:tc>
          <w:tcPr>
            <w:tcW w:w="2262" w:type="dxa"/>
          </w:tcPr>
          <w:p w:rsidR="00F414C4" w:rsidRDefault="00F414C4" w:rsidP="00F414C4">
            <w:r>
              <w:t xml:space="preserve">Lynne </w:t>
            </w:r>
            <w:proofErr w:type="spellStart"/>
            <w:r>
              <w:t>Keilman</w:t>
            </w:r>
            <w:proofErr w:type="spellEnd"/>
            <w:r>
              <w:t>-Cruz</w:t>
            </w:r>
          </w:p>
          <w:p w:rsidR="00F414C4" w:rsidRPr="00E964F2" w:rsidRDefault="00F414C4" w:rsidP="00F414C4">
            <w:pPr>
              <w:rPr>
                <w:rFonts w:ascii="Arial Narrow" w:hAnsi="Arial Narrow"/>
              </w:rPr>
            </w:pPr>
            <w:proofErr w:type="spellStart"/>
            <w:r w:rsidRPr="00E964F2">
              <w:rPr>
                <w:rFonts w:ascii="Arial Narrow" w:hAnsi="Arial Narrow"/>
                <w:sz w:val="18"/>
              </w:rPr>
              <w:t>lynne.keilman-cruz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r w:rsidRPr="00E964F2">
              <w:rPr>
                <w:rFonts w:ascii="Arial Narrow" w:hAnsi="Arial Narrow"/>
                <w:sz w:val="18"/>
              </w:rPr>
              <w:t>@alaska.gov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</w:tr>
      <w:tr w:rsidR="00D23E60" w:rsidTr="00B476FC">
        <w:tc>
          <w:tcPr>
            <w:tcW w:w="2156" w:type="dxa"/>
          </w:tcPr>
          <w:p w:rsidR="00F414C4" w:rsidRPr="0030184F" w:rsidRDefault="00F414C4" w:rsidP="00F414C4">
            <w:r>
              <w:t>Community 1</w:t>
            </w:r>
            <w:r w:rsidRPr="00D7038A">
              <w:rPr>
                <w:vertAlign w:val="superscript"/>
              </w:rPr>
              <w:t>st</w:t>
            </w:r>
            <w:r>
              <w:t xml:space="preserve"> Choice/PCA Transition</w:t>
            </w:r>
          </w:p>
        </w:tc>
        <w:tc>
          <w:tcPr>
            <w:tcW w:w="2262" w:type="dxa"/>
          </w:tcPr>
          <w:p w:rsidR="00F414C4" w:rsidRDefault="00F414C4" w:rsidP="00F414C4">
            <w:r>
              <w:t>Deb Etheridge</w:t>
            </w:r>
          </w:p>
          <w:p w:rsidR="00F414C4" w:rsidRPr="00E964F2" w:rsidRDefault="00F414C4" w:rsidP="00F414C4">
            <w:pPr>
              <w:rPr>
                <w:rFonts w:ascii="Arial Narrow" w:hAnsi="Arial Narrow"/>
              </w:rPr>
            </w:pPr>
            <w:r w:rsidRPr="00E964F2">
              <w:rPr>
                <w:rFonts w:ascii="Arial Narrow" w:hAnsi="Arial Narrow"/>
                <w:sz w:val="18"/>
              </w:rPr>
              <w:t>deb.etheridge@alaska.gov</w:t>
            </w:r>
          </w:p>
        </w:tc>
        <w:tc>
          <w:tcPr>
            <w:tcW w:w="0" w:type="auto"/>
          </w:tcPr>
          <w:p w:rsidR="00F414C4" w:rsidRDefault="00F414C4" w:rsidP="00F414C4">
            <w:r>
              <w:t>X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>
            <w:r>
              <w:t>X</w:t>
            </w:r>
          </w:p>
        </w:tc>
        <w:tc>
          <w:tcPr>
            <w:tcW w:w="0" w:type="auto"/>
          </w:tcPr>
          <w:p w:rsidR="00F414C4" w:rsidRDefault="00F414C4" w:rsidP="00F414C4"/>
        </w:tc>
        <w:tc>
          <w:tcPr>
            <w:tcW w:w="0" w:type="auto"/>
          </w:tcPr>
          <w:p w:rsidR="00F414C4" w:rsidRDefault="00F414C4" w:rsidP="00F414C4"/>
        </w:tc>
      </w:tr>
      <w:tr w:rsidR="00D23E60" w:rsidTr="00B476FC">
        <w:tc>
          <w:tcPr>
            <w:tcW w:w="2156" w:type="dxa"/>
            <w:shd w:val="clear" w:color="auto" w:fill="9CC2E5" w:themeFill="accent5" w:themeFillTint="99"/>
          </w:tcPr>
          <w:p w:rsidR="00F414C4" w:rsidRPr="000E403C" w:rsidRDefault="00F414C4" w:rsidP="00F414C4">
            <w:r w:rsidRPr="000E403C">
              <w:t>AADD Point Person</w:t>
            </w:r>
          </w:p>
        </w:tc>
        <w:tc>
          <w:tcPr>
            <w:tcW w:w="2262" w:type="dxa"/>
            <w:shd w:val="clear" w:color="auto" w:fill="9CC2E5" w:themeFill="accent5" w:themeFillTint="99"/>
          </w:tcPr>
          <w:p w:rsidR="00F414C4" w:rsidRPr="000E403C" w:rsidRDefault="00F414C4" w:rsidP="00F414C4"/>
        </w:tc>
        <w:tc>
          <w:tcPr>
            <w:tcW w:w="0" w:type="auto"/>
            <w:shd w:val="clear" w:color="auto" w:fill="9CC2E5" w:themeFill="accent5" w:themeFillTint="99"/>
          </w:tcPr>
          <w:p w:rsidR="00B476FC" w:rsidRDefault="00F414C4" w:rsidP="00B476FC">
            <w:pPr>
              <w:jc w:val="center"/>
              <w:rPr>
                <w:sz w:val="18"/>
                <w:szCs w:val="18"/>
              </w:rPr>
            </w:pPr>
            <w:r w:rsidRPr="000E403C">
              <w:t>Bess C</w:t>
            </w:r>
            <w:r w:rsidR="00B476FC">
              <w:rPr>
                <w:sz w:val="18"/>
                <w:szCs w:val="18"/>
              </w:rPr>
              <w:t xml:space="preserve"> </w:t>
            </w:r>
          </w:p>
          <w:p w:rsidR="00B476FC" w:rsidRDefault="00B476FC" w:rsidP="00B476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bess.clark</w:t>
            </w:r>
            <w:proofErr w:type="spellEnd"/>
            <w:r>
              <w:rPr>
                <w:sz w:val="18"/>
                <w:szCs w:val="18"/>
              </w:rPr>
              <w:t>@</w:t>
            </w:r>
          </w:p>
          <w:p w:rsidR="00F414C4" w:rsidRPr="000E403C" w:rsidRDefault="00B476FC" w:rsidP="00B476FC">
            <w:pPr>
              <w:jc w:val="center"/>
            </w:pPr>
            <w:r>
              <w:rPr>
                <w:sz w:val="18"/>
                <w:szCs w:val="18"/>
              </w:rPr>
              <w:t>comconnections.org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Default="00F414C4" w:rsidP="00B476FC">
            <w:pPr>
              <w:jc w:val="center"/>
              <w:rPr>
                <w:sz w:val="18"/>
                <w:szCs w:val="18"/>
              </w:rPr>
            </w:pPr>
            <w:r w:rsidRPr="000E403C">
              <w:t>Matt J</w:t>
            </w:r>
            <w:r w:rsidR="00B476FC">
              <w:rPr>
                <w:sz w:val="18"/>
                <w:szCs w:val="18"/>
              </w:rPr>
              <w:t xml:space="preserve"> </w:t>
            </w:r>
            <w:proofErr w:type="spellStart"/>
            <w:r w:rsidR="00B476FC">
              <w:rPr>
                <w:sz w:val="18"/>
                <w:szCs w:val="18"/>
              </w:rPr>
              <w:t>matt_jones</w:t>
            </w:r>
            <w:proofErr w:type="spellEnd"/>
            <w:r w:rsidR="00B476FC">
              <w:rPr>
                <w:sz w:val="18"/>
                <w:szCs w:val="18"/>
              </w:rPr>
              <w:t>@</w:t>
            </w:r>
          </w:p>
          <w:p w:rsidR="00F414C4" w:rsidRPr="000E403C" w:rsidRDefault="00B476FC" w:rsidP="00B476FC">
            <w:pPr>
              <w:jc w:val="center"/>
            </w:pPr>
            <w:r>
              <w:rPr>
                <w:sz w:val="18"/>
                <w:szCs w:val="18"/>
              </w:rPr>
              <w:t>assetsinc.org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Default="00F414C4" w:rsidP="00B476FC">
            <w:pPr>
              <w:jc w:val="center"/>
              <w:rPr>
                <w:sz w:val="18"/>
                <w:szCs w:val="18"/>
              </w:rPr>
            </w:pPr>
            <w:r w:rsidRPr="000E403C">
              <w:t>Bree S</w:t>
            </w:r>
            <w:r w:rsidR="00B476FC">
              <w:rPr>
                <w:sz w:val="18"/>
                <w:szCs w:val="18"/>
              </w:rPr>
              <w:t xml:space="preserve"> </w:t>
            </w:r>
            <w:proofErr w:type="spellStart"/>
            <w:r w:rsidR="00B476FC">
              <w:rPr>
                <w:sz w:val="18"/>
                <w:szCs w:val="18"/>
              </w:rPr>
              <w:t>bree.swanson</w:t>
            </w:r>
            <w:proofErr w:type="spellEnd"/>
            <w:r w:rsidR="00B476FC">
              <w:rPr>
                <w:sz w:val="18"/>
                <w:szCs w:val="18"/>
              </w:rPr>
              <w:t>@</w:t>
            </w:r>
          </w:p>
          <w:p w:rsidR="00F414C4" w:rsidRPr="000E403C" w:rsidRDefault="00B476FC" w:rsidP="00B476FC">
            <w:pPr>
              <w:jc w:val="center"/>
            </w:pPr>
            <w:r>
              <w:rPr>
                <w:sz w:val="18"/>
                <w:szCs w:val="18"/>
              </w:rPr>
              <w:t>maniilaq.org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Default="00F414C4" w:rsidP="00B476FC">
            <w:pPr>
              <w:jc w:val="center"/>
              <w:rPr>
                <w:sz w:val="18"/>
                <w:szCs w:val="18"/>
              </w:rPr>
            </w:pPr>
            <w:r w:rsidRPr="000E403C">
              <w:t>Michelle Z</w:t>
            </w:r>
            <w:r w:rsidR="00B476FC">
              <w:rPr>
                <w:sz w:val="18"/>
                <w:szCs w:val="18"/>
              </w:rPr>
              <w:t xml:space="preserve"> </w:t>
            </w:r>
            <w:proofErr w:type="spellStart"/>
            <w:r w:rsidR="00B476FC">
              <w:rPr>
                <w:sz w:val="18"/>
                <w:szCs w:val="18"/>
              </w:rPr>
              <w:t>michelle</w:t>
            </w:r>
            <w:proofErr w:type="spellEnd"/>
            <w:r w:rsidR="00B476FC">
              <w:rPr>
                <w:sz w:val="18"/>
                <w:szCs w:val="18"/>
              </w:rPr>
              <w:t>@</w:t>
            </w:r>
          </w:p>
          <w:p w:rsidR="00F414C4" w:rsidRPr="000E403C" w:rsidRDefault="00B476FC" w:rsidP="00B476FC">
            <w:pPr>
              <w:jc w:val="center"/>
            </w:pPr>
            <w:r>
              <w:rPr>
                <w:sz w:val="18"/>
                <w:szCs w:val="18"/>
              </w:rPr>
              <w:t>northbridgellc.com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Default="00F414C4" w:rsidP="00B476FC">
            <w:pPr>
              <w:jc w:val="center"/>
              <w:rPr>
                <w:sz w:val="18"/>
                <w:szCs w:val="18"/>
              </w:rPr>
            </w:pPr>
            <w:r w:rsidRPr="000E403C">
              <w:t>Michael B</w:t>
            </w:r>
            <w:r w:rsidR="00B476FC">
              <w:rPr>
                <w:sz w:val="18"/>
                <w:szCs w:val="18"/>
              </w:rPr>
              <w:t xml:space="preserve"> </w:t>
            </w:r>
            <w:proofErr w:type="spellStart"/>
            <w:r w:rsidR="00B476FC">
              <w:rPr>
                <w:sz w:val="18"/>
                <w:szCs w:val="18"/>
              </w:rPr>
              <w:t>mbailey</w:t>
            </w:r>
            <w:proofErr w:type="spellEnd"/>
            <w:r w:rsidR="00B476FC">
              <w:rPr>
                <w:sz w:val="18"/>
                <w:szCs w:val="18"/>
              </w:rPr>
              <w:t>@</w:t>
            </w:r>
          </w:p>
          <w:p w:rsidR="00F414C4" w:rsidRDefault="00B476FC" w:rsidP="00B476FC">
            <w:pPr>
              <w:jc w:val="center"/>
            </w:pPr>
            <w:r>
              <w:rPr>
                <w:sz w:val="18"/>
                <w:szCs w:val="18"/>
              </w:rPr>
              <w:t>hopealaska.org</w:t>
            </w:r>
          </w:p>
          <w:p w:rsidR="00B476FC" w:rsidRPr="000E403C" w:rsidRDefault="00B476FC" w:rsidP="00F414C4">
            <w:pPr>
              <w:jc w:val="center"/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Default="00F414C4" w:rsidP="00B476FC">
            <w:pPr>
              <w:rPr>
                <w:sz w:val="18"/>
              </w:rPr>
            </w:pPr>
            <w:r w:rsidRPr="000E403C">
              <w:t>Rick D</w:t>
            </w:r>
            <w:r w:rsidR="00B476FC">
              <w:rPr>
                <w:sz w:val="18"/>
              </w:rPr>
              <w:t xml:space="preserve"> </w:t>
            </w:r>
            <w:proofErr w:type="spellStart"/>
            <w:r w:rsidR="00B476FC">
              <w:rPr>
                <w:sz w:val="18"/>
              </w:rPr>
              <w:t>rdriscoll</w:t>
            </w:r>
            <w:proofErr w:type="spellEnd"/>
            <w:r w:rsidR="00B476FC">
              <w:rPr>
                <w:sz w:val="18"/>
              </w:rPr>
              <w:t>@</w:t>
            </w:r>
          </w:p>
          <w:p w:rsidR="00F414C4" w:rsidRPr="000E403C" w:rsidRDefault="00B476FC" w:rsidP="00B476FC">
            <w:r>
              <w:rPr>
                <w:sz w:val="18"/>
              </w:rPr>
              <w:t>reachak.org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F414C4" w:rsidRPr="000E403C" w:rsidRDefault="00F414C4" w:rsidP="00F414C4">
            <w:pPr>
              <w:jc w:val="center"/>
            </w:pPr>
            <w:r w:rsidRPr="000E403C">
              <w:t>TBD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Default="00F414C4" w:rsidP="00B476FC">
            <w:pPr>
              <w:jc w:val="center"/>
              <w:rPr>
                <w:sz w:val="18"/>
                <w:szCs w:val="18"/>
              </w:rPr>
            </w:pPr>
            <w:r w:rsidRPr="00D23E60">
              <w:rPr>
                <w:w w:val="98"/>
              </w:rPr>
              <w:t>Rebecca M</w:t>
            </w:r>
            <w:r w:rsidR="00B476FC">
              <w:rPr>
                <w:sz w:val="18"/>
                <w:szCs w:val="18"/>
              </w:rPr>
              <w:t xml:space="preserve"> </w:t>
            </w:r>
            <w:proofErr w:type="spellStart"/>
            <w:r w:rsidR="00B476FC">
              <w:rPr>
                <w:sz w:val="18"/>
                <w:szCs w:val="18"/>
              </w:rPr>
              <w:t>rmarinelli</w:t>
            </w:r>
            <w:proofErr w:type="spellEnd"/>
            <w:r w:rsidR="00B476FC">
              <w:rPr>
                <w:sz w:val="18"/>
                <w:szCs w:val="18"/>
              </w:rPr>
              <w:t>@</w:t>
            </w:r>
          </w:p>
          <w:p w:rsidR="00F414C4" w:rsidRPr="00D23E60" w:rsidRDefault="00B476FC" w:rsidP="00B476FC">
            <w:pPr>
              <w:jc w:val="center"/>
              <w:rPr>
                <w:w w:val="98"/>
              </w:rPr>
            </w:pPr>
            <w:r>
              <w:rPr>
                <w:sz w:val="18"/>
                <w:szCs w:val="18"/>
              </w:rPr>
              <w:t>alzalaska.org</w:t>
            </w:r>
          </w:p>
        </w:tc>
      </w:tr>
      <w:tr w:rsidR="00B476FC" w:rsidTr="00B476FC">
        <w:tc>
          <w:tcPr>
            <w:tcW w:w="2156" w:type="dxa"/>
            <w:shd w:val="clear" w:color="auto" w:fill="9CC2E5" w:themeFill="accent5" w:themeFillTint="99"/>
          </w:tcPr>
          <w:p w:rsidR="00B476FC" w:rsidRPr="00192207" w:rsidRDefault="00B476FC" w:rsidP="003C5195">
            <w:pPr>
              <w:rPr>
                <w:sz w:val="18"/>
                <w:szCs w:val="18"/>
              </w:rPr>
            </w:pPr>
            <w:r w:rsidRPr="00192207">
              <w:rPr>
                <w:sz w:val="18"/>
                <w:szCs w:val="18"/>
              </w:rPr>
              <w:t>Upcoming Meetings</w:t>
            </w:r>
            <w:r>
              <w:rPr>
                <w:sz w:val="18"/>
                <w:szCs w:val="18"/>
              </w:rPr>
              <w:t>/Deadlines</w:t>
            </w:r>
          </w:p>
        </w:tc>
        <w:tc>
          <w:tcPr>
            <w:tcW w:w="2262" w:type="dxa"/>
            <w:shd w:val="clear" w:color="auto" w:fill="9CC2E5" w:themeFill="accent5" w:themeFillTint="99"/>
          </w:tcPr>
          <w:p w:rsidR="00B476FC" w:rsidRPr="00192207" w:rsidRDefault="00B476FC" w:rsidP="003C519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  <w:r w:rsidRPr="00192207">
              <w:rPr>
                <w:sz w:val="18"/>
                <w:szCs w:val="18"/>
              </w:rPr>
              <w:t>Public Comment Due 3/31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Exchange Webinar 03/29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:rsidR="00B476FC" w:rsidRPr="00192207" w:rsidRDefault="00B476FC" w:rsidP="003C51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F1F" w:rsidRDefault="001F2F1F"/>
    <w:p w:rsidR="00B6293C" w:rsidRDefault="00B6293C"/>
    <w:sectPr w:rsidR="00B6293C" w:rsidSect="00F414C4">
      <w:footerReference w:type="default" r:id="rId9"/>
      <w:pgSz w:w="15840" w:h="12240" w:orient="landscape"/>
      <w:pgMar w:top="288" w:right="288" w:bottom="288" w:left="28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0D" w:rsidRDefault="001D430D" w:rsidP="00B6293C">
      <w:pPr>
        <w:spacing w:after="0" w:line="240" w:lineRule="auto"/>
      </w:pPr>
      <w:r>
        <w:separator/>
      </w:r>
    </w:p>
  </w:endnote>
  <w:endnote w:type="continuationSeparator" w:id="0">
    <w:p w:rsidR="001D430D" w:rsidRDefault="001D430D" w:rsidP="00B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C4" w:rsidRPr="00F414C4" w:rsidRDefault="00F414C4" w:rsidP="00F414C4">
    <w:pPr>
      <w:pStyle w:val="Footer"/>
      <w:tabs>
        <w:tab w:val="clear" w:pos="9360"/>
        <w:tab w:val="right" w:pos="8550"/>
      </w:tabs>
      <w:rPr>
        <w:b/>
        <w:sz w:val="18"/>
      </w:rPr>
    </w:pPr>
    <w:r>
      <w:rPr>
        <w:b/>
        <w:sz w:val="18"/>
      </w:rPr>
      <w:t xml:space="preserve">Last revision </w:t>
    </w:r>
    <w:r w:rsidRPr="00F414C4">
      <w:rPr>
        <w:b/>
        <w:sz w:val="18"/>
      </w:rPr>
      <w:t>3.28.2017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F414C4">
      <w:rPr>
        <w:b/>
        <w:i/>
        <w:color w:val="0070C0"/>
        <w:sz w:val="18"/>
      </w:rPr>
      <w:t>Developed for AADD by Kim Champney Consulting</w:t>
    </w:r>
    <w:r>
      <w:rPr>
        <w:b/>
        <w:i/>
        <w:color w:val="0070C0"/>
        <w:sz w:val="18"/>
      </w:rPr>
      <w:t xml:space="preserve"> | kim@champneyconsulting.com</w:t>
    </w:r>
  </w:p>
  <w:p w:rsidR="00F414C4" w:rsidRDefault="00F41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0D" w:rsidRDefault="001D430D" w:rsidP="00B6293C">
      <w:pPr>
        <w:spacing w:after="0" w:line="240" w:lineRule="auto"/>
      </w:pPr>
      <w:r>
        <w:separator/>
      </w:r>
    </w:p>
  </w:footnote>
  <w:footnote w:type="continuationSeparator" w:id="0">
    <w:p w:rsidR="001D430D" w:rsidRDefault="001D430D" w:rsidP="00B62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5"/>
    <w:rsid w:val="0001479C"/>
    <w:rsid w:val="00020211"/>
    <w:rsid w:val="000B3668"/>
    <w:rsid w:val="000E403C"/>
    <w:rsid w:val="00182D3A"/>
    <w:rsid w:val="00192207"/>
    <w:rsid w:val="001D430D"/>
    <w:rsid w:val="001F2F1F"/>
    <w:rsid w:val="001F6F67"/>
    <w:rsid w:val="00210C4A"/>
    <w:rsid w:val="00233205"/>
    <w:rsid w:val="002A56F7"/>
    <w:rsid w:val="0030184F"/>
    <w:rsid w:val="0031168B"/>
    <w:rsid w:val="003869FB"/>
    <w:rsid w:val="003D227F"/>
    <w:rsid w:val="003F625D"/>
    <w:rsid w:val="004258AC"/>
    <w:rsid w:val="00485AE0"/>
    <w:rsid w:val="005A2BC1"/>
    <w:rsid w:val="005C372C"/>
    <w:rsid w:val="005D14A4"/>
    <w:rsid w:val="00603420"/>
    <w:rsid w:val="006F280E"/>
    <w:rsid w:val="00843C48"/>
    <w:rsid w:val="00855A34"/>
    <w:rsid w:val="008859BA"/>
    <w:rsid w:val="008A1647"/>
    <w:rsid w:val="00967961"/>
    <w:rsid w:val="009B30CB"/>
    <w:rsid w:val="009B4316"/>
    <w:rsid w:val="00A07672"/>
    <w:rsid w:val="00A55F77"/>
    <w:rsid w:val="00A63BCE"/>
    <w:rsid w:val="00A92251"/>
    <w:rsid w:val="00B06213"/>
    <w:rsid w:val="00B476FC"/>
    <w:rsid w:val="00B6293C"/>
    <w:rsid w:val="00BD5FCF"/>
    <w:rsid w:val="00C532BC"/>
    <w:rsid w:val="00CE4F37"/>
    <w:rsid w:val="00D17F2D"/>
    <w:rsid w:val="00D23E60"/>
    <w:rsid w:val="00D7038A"/>
    <w:rsid w:val="00DA4D5C"/>
    <w:rsid w:val="00E964F2"/>
    <w:rsid w:val="00EA363B"/>
    <w:rsid w:val="00EA42D6"/>
    <w:rsid w:val="00EC3ED5"/>
    <w:rsid w:val="00F414C4"/>
    <w:rsid w:val="00F51FC7"/>
    <w:rsid w:val="00FE127E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C"/>
  </w:style>
  <w:style w:type="paragraph" w:styleId="Footer">
    <w:name w:val="footer"/>
    <w:basedOn w:val="Normal"/>
    <w:link w:val="FooterChar"/>
    <w:uiPriority w:val="99"/>
    <w:unhideWhenUsed/>
    <w:rsid w:val="00B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C"/>
  </w:style>
  <w:style w:type="paragraph" w:styleId="Footer">
    <w:name w:val="footer"/>
    <w:basedOn w:val="Normal"/>
    <w:link w:val="FooterChar"/>
    <w:uiPriority w:val="99"/>
    <w:unhideWhenUsed/>
    <w:rsid w:val="00B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Community Resources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Champney</dc:creator>
  <cp:lastModifiedBy>Michael Bailey</cp:lastModifiedBy>
  <cp:revision>5</cp:revision>
  <cp:lastPrinted>2017-03-28T17:33:00Z</cp:lastPrinted>
  <dcterms:created xsi:type="dcterms:W3CDTF">2017-03-29T19:41:00Z</dcterms:created>
  <dcterms:modified xsi:type="dcterms:W3CDTF">2017-03-29T19:50:00Z</dcterms:modified>
</cp:coreProperties>
</file>